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D026" w14:textId="77777777" w:rsidR="00815F6B" w:rsidRPr="00815F6B" w:rsidRDefault="00815F6B" w:rsidP="00815F6B">
      <w:pPr>
        <w:rPr>
          <w:b/>
          <w:bCs/>
          <w:sz w:val="32"/>
          <w:szCs w:val="32"/>
        </w:rPr>
      </w:pPr>
      <w:r w:rsidRPr="00815F6B">
        <w:rPr>
          <w:b/>
          <w:bCs/>
          <w:sz w:val="32"/>
          <w:szCs w:val="32"/>
        </w:rPr>
        <w:t>Preparing Homes for Future Pandemics and                           Dangerous Everyday Airborne Particulates</w:t>
      </w:r>
    </w:p>
    <w:p w14:paraId="1B3E35B9" w14:textId="77777777" w:rsidR="00815F6B" w:rsidRPr="00815F6B" w:rsidRDefault="00815F6B" w:rsidP="00815F6B">
      <w:pPr>
        <w:rPr>
          <w:b/>
          <w:bCs/>
          <w:sz w:val="32"/>
          <w:szCs w:val="32"/>
        </w:rPr>
      </w:pPr>
      <w:r w:rsidRPr="00815F6B">
        <w:rPr>
          <w:b/>
          <w:bCs/>
          <w:sz w:val="32"/>
          <w:szCs w:val="32"/>
        </w:rPr>
        <w:tab/>
      </w:r>
      <w:r w:rsidRPr="00815F6B">
        <w:rPr>
          <w:b/>
          <w:bCs/>
          <w:sz w:val="32"/>
          <w:szCs w:val="32"/>
        </w:rPr>
        <w:tab/>
        <w:t xml:space="preserve">            By Nick Agopian</w:t>
      </w:r>
    </w:p>
    <w:p w14:paraId="3C9FAD9C" w14:textId="77777777" w:rsidR="00815F6B" w:rsidRPr="00815F6B" w:rsidRDefault="00815F6B" w:rsidP="00815F6B">
      <w:pPr>
        <w:rPr>
          <w:b/>
          <w:bCs/>
          <w:sz w:val="32"/>
          <w:szCs w:val="32"/>
        </w:rPr>
      </w:pPr>
      <w:r w:rsidRPr="00815F6B">
        <w:rPr>
          <w:b/>
          <w:bCs/>
          <w:sz w:val="32"/>
          <w:szCs w:val="32"/>
        </w:rPr>
        <w:tab/>
        <w:t xml:space="preserve">What people can’t see in their homes might just be slowly killing them. However, new technological advancements in HVAC filtration technology might be the answer to saving lives and promoting </w:t>
      </w:r>
      <w:proofErr w:type="gramStart"/>
      <w:r w:rsidRPr="00815F6B">
        <w:rPr>
          <w:b/>
          <w:bCs/>
          <w:sz w:val="32"/>
          <w:szCs w:val="32"/>
        </w:rPr>
        <w:t>a healthier</w:t>
      </w:r>
      <w:proofErr w:type="gramEnd"/>
      <w:r w:rsidRPr="00815F6B">
        <w:rPr>
          <w:b/>
          <w:bCs/>
          <w:sz w:val="32"/>
          <w:szCs w:val="32"/>
        </w:rPr>
        <w:t xml:space="preserve"> well-being for homeowners. </w:t>
      </w:r>
    </w:p>
    <w:p w14:paraId="54D40460" w14:textId="77777777" w:rsidR="00815F6B" w:rsidRPr="00815F6B" w:rsidRDefault="00815F6B" w:rsidP="00815F6B">
      <w:pPr>
        <w:rPr>
          <w:b/>
          <w:bCs/>
          <w:sz w:val="32"/>
          <w:szCs w:val="32"/>
        </w:rPr>
      </w:pPr>
      <w:r w:rsidRPr="00815F6B">
        <w:rPr>
          <w:b/>
          <w:bCs/>
          <w:sz w:val="32"/>
          <w:szCs w:val="32"/>
        </w:rPr>
        <w:tab/>
        <w:t xml:space="preserve">Everyone knows the dangers SARS CoV-2, the invisible virus that causes COVID-19, which killed more than one million Americans in 2020 and 2021. </w:t>
      </w:r>
    </w:p>
    <w:p w14:paraId="64B8B462" w14:textId="77777777" w:rsidR="00815F6B" w:rsidRPr="00815F6B" w:rsidRDefault="00815F6B" w:rsidP="00815F6B">
      <w:pPr>
        <w:rPr>
          <w:b/>
          <w:bCs/>
          <w:sz w:val="32"/>
          <w:szCs w:val="32"/>
        </w:rPr>
      </w:pPr>
      <w:r w:rsidRPr="00815F6B">
        <w:rPr>
          <w:b/>
          <w:bCs/>
          <w:sz w:val="32"/>
          <w:szCs w:val="32"/>
        </w:rPr>
        <w:t xml:space="preserve">Now research has uncovered </w:t>
      </w:r>
      <w:proofErr w:type="gramStart"/>
      <w:r w:rsidRPr="00815F6B">
        <w:rPr>
          <w:b/>
          <w:bCs/>
          <w:sz w:val="32"/>
          <w:szCs w:val="32"/>
        </w:rPr>
        <w:t>newly-discovered</w:t>
      </w:r>
      <w:proofErr w:type="gramEnd"/>
      <w:r w:rsidRPr="00815F6B">
        <w:rPr>
          <w:b/>
          <w:bCs/>
          <w:sz w:val="32"/>
          <w:szCs w:val="32"/>
        </w:rPr>
        <w:t xml:space="preserve"> dangers of an invisible age-old threat.  Airborne particles, known scientifically as </w:t>
      </w:r>
      <w:hyperlink r:id="rId9" w:history="1">
        <w:r w:rsidRPr="00815F6B">
          <w:rPr>
            <w:rStyle w:val="Hyperlink"/>
            <w:b/>
            <w:bCs/>
            <w:sz w:val="32"/>
            <w:szCs w:val="32"/>
          </w:rPr>
          <w:t>Particulate Matter (PM2.5 micron (µm))</w:t>
        </w:r>
      </w:hyperlink>
      <w:r w:rsidRPr="00815F6B">
        <w:rPr>
          <w:b/>
          <w:bCs/>
          <w:sz w:val="32"/>
          <w:szCs w:val="32"/>
        </w:rPr>
        <w:t xml:space="preserve">, float almost perpetually in residences. PM2.5 can be biological or just simple sub-micron dust. Direct sunlight can </w:t>
      </w:r>
      <w:proofErr w:type="gramStart"/>
      <w:r w:rsidRPr="00815F6B">
        <w:rPr>
          <w:b/>
          <w:bCs/>
          <w:sz w:val="32"/>
          <w:szCs w:val="32"/>
        </w:rPr>
        <w:t>some time</w:t>
      </w:r>
      <w:proofErr w:type="gramEnd"/>
      <w:r w:rsidRPr="00815F6B">
        <w:rPr>
          <w:b/>
          <w:bCs/>
          <w:sz w:val="32"/>
          <w:szCs w:val="32"/>
        </w:rPr>
        <w:t xml:space="preserve"> highlight them, but otherwise PM2.5 is invisible. These potentially lethal floaters are eventually inhaled by occupants. They’re small enough to flow through the lungs and into the bloodstream where they can eventually join triglycerides, cholesterol and other accumulations of particles that eventually result in heart disease, or worse yet, a fatal heart attack.  </w:t>
      </w:r>
    </w:p>
    <w:p w14:paraId="1CED07D1" w14:textId="77777777" w:rsidR="00815F6B" w:rsidRPr="00815F6B" w:rsidRDefault="00815F6B" w:rsidP="00815F6B">
      <w:pPr>
        <w:rPr>
          <w:b/>
          <w:bCs/>
          <w:sz w:val="32"/>
          <w:szCs w:val="32"/>
        </w:rPr>
      </w:pPr>
      <w:r w:rsidRPr="00815F6B">
        <w:rPr>
          <w:b/>
          <w:bCs/>
          <w:sz w:val="32"/>
          <w:szCs w:val="32"/>
        </w:rPr>
        <w:t xml:space="preserve">This relatively new information is revealed in the University of Nottingham (U.K.) study </w:t>
      </w:r>
      <w:hyperlink r:id="rId10" w:history="1">
        <w:r w:rsidRPr="00815F6B">
          <w:rPr>
            <w:rStyle w:val="Hyperlink"/>
            <w:b/>
            <w:bCs/>
            <w:sz w:val="32"/>
            <w:szCs w:val="32"/>
          </w:rPr>
          <w:t>“Harm from Indoor Air Contaminants.”</w:t>
        </w:r>
      </w:hyperlink>
      <w:r w:rsidRPr="00815F6B">
        <w:rPr>
          <w:b/>
          <w:bCs/>
          <w:sz w:val="32"/>
          <w:szCs w:val="32"/>
        </w:rPr>
        <w:t xml:space="preserve"> The study examined the detrimental harm of 45 common indoor airborne contaminants, such as formaldehyde, nitrous oxide and PM2.5. PM-2.5 was found as the most damaging contaminant based on the Disability-Adjusted Life-Year (DALY), which is a </w:t>
      </w:r>
      <w:r w:rsidRPr="00815F6B">
        <w:rPr>
          <w:b/>
          <w:bCs/>
          <w:sz w:val="32"/>
          <w:szCs w:val="32"/>
        </w:rPr>
        <w:lastRenderedPageBreak/>
        <w:t xml:space="preserve">criteria used to establish indoor air quality (IAQ) standards that New Jersey bases building codes on, such as </w:t>
      </w:r>
      <w:hyperlink r:id="rId11" w:history="1">
        <w:r w:rsidRPr="00815F6B">
          <w:rPr>
            <w:rStyle w:val="Hyperlink"/>
            <w:b/>
            <w:bCs/>
            <w:sz w:val="32"/>
            <w:szCs w:val="32"/>
          </w:rPr>
          <w:t>ASHRAE Standard 62.2</w:t>
        </w:r>
      </w:hyperlink>
      <w:r w:rsidRPr="00815F6B">
        <w:rPr>
          <w:b/>
          <w:bCs/>
          <w:sz w:val="32"/>
          <w:szCs w:val="32"/>
        </w:rPr>
        <w:t xml:space="preserve"> “Ventilation and Acceptable Indoor Air Quality in Residential Buildings.”  </w:t>
      </w:r>
    </w:p>
    <w:p w14:paraId="4C51AC33" w14:textId="77777777" w:rsidR="00815F6B" w:rsidRPr="00815F6B" w:rsidRDefault="00815F6B" w:rsidP="00815F6B">
      <w:pPr>
        <w:rPr>
          <w:b/>
          <w:bCs/>
          <w:sz w:val="32"/>
          <w:szCs w:val="32"/>
        </w:rPr>
      </w:pPr>
      <w:r w:rsidRPr="00815F6B">
        <w:rPr>
          <w:b/>
          <w:bCs/>
          <w:sz w:val="32"/>
          <w:szCs w:val="32"/>
        </w:rPr>
        <w:t>PM2.5 is part of everyday life, but now recent annual upsurges in wildfire smoke, both from Canada and more recently in New Jersey, pose an even greater threat of inhaled particulates. Wildfire combustion consists of small particles, gases, and water vapor. Smoke is mainly water vapor. The remaining components include carbon monoxide, carbon dioxide (CO2), nitrogen dioxide (NO2), irritant volatile organic compounds (VOCs), air toxins, and very small particles. Eventually the gases dissipate. Consequently, the remnants are predominately respiratory system-damaging particles in the PM2.5 range.</w:t>
      </w:r>
      <w:r w:rsidRPr="00815F6B">
        <w:rPr>
          <w:b/>
          <w:bCs/>
          <w:sz w:val="32"/>
          <w:szCs w:val="32"/>
        </w:rPr>
        <w:tab/>
        <w:t xml:space="preserve"> </w:t>
      </w:r>
    </w:p>
    <w:p w14:paraId="7448011B" w14:textId="77777777" w:rsidR="00815F6B" w:rsidRPr="00815F6B" w:rsidRDefault="00815F6B" w:rsidP="00815F6B">
      <w:pPr>
        <w:rPr>
          <w:b/>
          <w:bCs/>
          <w:sz w:val="32"/>
          <w:szCs w:val="32"/>
        </w:rPr>
      </w:pPr>
      <w:r w:rsidRPr="00815F6B">
        <w:rPr>
          <w:b/>
          <w:bCs/>
          <w:sz w:val="32"/>
          <w:szCs w:val="32"/>
        </w:rPr>
        <w:tab/>
      </w:r>
      <w:r w:rsidRPr="00815F6B">
        <w:rPr>
          <w:b/>
          <w:bCs/>
          <w:sz w:val="32"/>
          <w:szCs w:val="32"/>
        </w:rPr>
        <w:tab/>
        <w:t xml:space="preserve">                  Filters That Collect Particulates</w:t>
      </w:r>
    </w:p>
    <w:p w14:paraId="095F6E2F" w14:textId="77777777" w:rsidR="00815F6B" w:rsidRPr="00815F6B" w:rsidRDefault="00815F6B" w:rsidP="00815F6B">
      <w:pPr>
        <w:rPr>
          <w:b/>
          <w:bCs/>
          <w:sz w:val="32"/>
          <w:szCs w:val="32"/>
        </w:rPr>
      </w:pPr>
      <w:r w:rsidRPr="00815F6B">
        <w:rPr>
          <w:b/>
          <w:bCs/>
          <w:sz w:val="32"/>
          <w:szCs w:val="32"/>
        </w:rPr>
        <w:t>Ideally, an HVAC system filter, should entrap both PM2.5 and smaller particulate contaminants and remove them from the airstream. Unfortunately, many sub-micron particulates flow through the sparse weaves of the most common residential filters, MERV 8 through MERV 13 (</w:t>
      </w:r>
      <w:hyperlink r:id="rId12" w:history="1">
        <w:r w:rsidRPr="00815F6B">
          <w:rPr>
            <w:rStyle w:val="Hyperlink"/>
            <w:b/>
            <w:bCs/>
            <w:sz w:val="32"/>
            <w:szCs w:val="32"/>
          </w:rPr>
          <w:t>Minimum Efficiency Reporting Value</w:t>
        </w:r>
      </w:hyperlink>
      <w:r w:rsidRPr="00815F6B">
        <w:rPr>
          <w:b/>
          <w:bCs/>
          <w:sz w:val="32"/>
          <w:szCs w:val="32"/>
        </w:rPr>
        <w:t xml:space="preserve">). Instead of entrapping particulates, the HVAC system </w:t>
      </w:r>
      <w:proofErr w:type="gramStart"/>
      <w:r w:rsidRPr="00815F6B">
        <w:rPr>
          <w:b/>
          <w:bCs/>
          <w:sz w:val="32"/>
          <w:szCs w:val="32"/>
        </w:rPr>
        <w:t>redistributes</w:t>
      </w:r>
      <w:proofErr w:type="gramEnd"/>
      <w:r w:rsidRPr="00815F6B">
        <w:rPr>
          <w:b/>
          <w:bCs/>
          <w:sz w:val="32"/>
          <w:szCs w:val="32"/>
        </w:rPr>
        <w:t xml:space="preserve"> them around the home after they pass through the media filter. </w:t>
      </w:r>
    </w:p>
    <w:p w14:paraId="2D12C0D7" w14:textId="77777777" w:rsidR="00815F6B" w:rsidRPr="00815F6B" w:rsidRDefault="00815F6B" w:rsidP="00815F6B">
      <w:pPr>
        <w:rPr>
          <w:b/>
          <w:bCs/>
          <w:sz w:val="32"/>
          <w:szCs w:val="32"/>
        </w:rPr>
      </w:pPr>
      <w:r w:rsidRPr="00815F6B">
        <w:rPr>
          <w:b/>
          <w:bCs/>
          <w:sz w:val="32"/>
          <w:szCs w:val="32"/>
        </w:rPr>
        <w:t xml:space="preserve">High Efficiency Particulate Arrester (HEPA) filters, rated at MERV 16 and above, can entrap sub-micron particulates. However, their dense media weave filters also restrict airflow. More fan power is required to offset this resistance, which results in </w:t>
      </w:r>
      <w:r w:rsidRPr="00815F6B">
        <w:rPr>
          <w:b/>
          <w:bCs/>
          <w:sz w:val="32"/>
          <w:szCs w:val="32"/>
        </w:rPr>
        <w:lastRenderedPageBreak/>
        <w:t xml:space="preserve">significantly more HVAC energy consumption. HEPA filters also entrap pathogenic contaminants, unfortunately they can remain alive within the media and still replicate. </w:t>
      </w:r>
    </w:p>
    <w:p w14:paraId="437CC1AF" w14:textId="77777777" w:rsidR="00815F6B" w:rsidRPr="00815F6B" w:rsidRDefault="00815F6B" w:rsidP="00815F6B">
      <w:pPr>
        <w:rPr>
          <w:b/>
          <w:bCs/>
          <w:sz w:val="32"/>
          <w:szCs w:val="32"/>
        </w:rPr>
      </w:pPr>
      <w:r w:rsidRPr="00815F6B">
        <w:rPr>
          <w:b/>
          <w:bCs/>
          <w:sz w:val="32"/>
          <w:szCs w:val="32"/>
        </w:rPr>
        <w:tab/>
      </w:r>
      <w:r w:rsidRPr="00815F6B">
        <w:rPr>
          <w:b/>
          <w:bCs/>
          <w:sz w:val="32"/>
          <w:szCs w:val="32"/>
        </w:rPr>
        <w:tab/>
        <w:t xml:space="preserve">Filters That Disinfect </w:t>
      </w:r>
      <w:r w:rsidRPr="00815F6B">
        <w:rPr>
          <w:b/>
          <w:bCs/>
          <w:i/>
          <w:iCs/>
          <w:sz w:val="32"/>
          <w:szCs w:val="32"/>
        </w:rPr>
        <w:t>and</w:t>
      </w:r>
      <w:r w:rsidRPr="00815F6B">
        <w:rPr>
          <w:b/>
          <w:bCs/>
          <w:sz w:val="32"/>
          <w:szCs w:val="32"/>
        </w:rPr>
        <w:t xml:space="preserve"> Collect Particulates </w:t>
      </w:r>
    </w:p>
    <w:p w14:paraId="241F3EA7" w14:textId="77777777" w:rsidR="00815F6B" w:rsidRPr="00815F6B" w:rsidRDefault="00815F6B" w:rsidP="00815F6B">
      <w:pPr>
        <w:rPr>
          <w:b/>
          <w:bCs/>
          <w:sz w:val="32"/>
          <w:szCs w:val="32"/>
        </w:rPr>
      </w:pPr>
      <w:r w:rsidRPr="00815F6B">
        <w:rPr>
          <w:b/>
          <w:bCs/>
          <w:sz w:val="32"/>
          <w:szCs w:val="32"/>
        </w:rPr>
        <w:t xml:space="preserve">Recently, technological advancements have combined disinfection of biological contaminants with particle collection. One technology recently featured in the </w:t>
      </w:r>
      <w:hyperlink r:id="rId13" w:anchor="/p/38" w:history="1">
        <w:r w:rsidRPr="00815F6B">
          <w:rPr>
            <w:rStyle w:val="Hyperlink"/>
            <w:b/>
            <w:bCs/>
            <w:sz w:val="32"/>
            <w:szCs w:val="32"/>
          </w:rPr>
          <w:t xml:space="preserve">December issue of the </w:t>
        </w:r>
        <w:r w:rsidRPr="00815F6B">
          <w:rPr>
            <w:rStyle w:val="Hyperlink"/>
            <w:b/>
            <w:bCs/>
            <w:i/>
            <w:iCs/>
            <w:sz w:val="32"/>
            <w:szCs w:val="32"/>
          </w:rPr>
          <w:t>ASHRAE Journal</w:t>
        </w:r>
      </w:hyperlink>
      <w:r w:rsidRPr="00815F6B">
        <w:rPr>
          <w:b/>
          <w:bCs/>
          <w:sz w:val="32"/>
          <w:szCs w:val="32"/>
        </w:rPr>
        <w:t xml:space="preserve"> is </w:t>
      </w:r>
      <w:hyperlink r:id="rId14" w:history="1">
        <w:r w:rsidRPr="00815F6B">
          <w:rPr>
            <w:rStyle w:val="Hyperlink"/>
            <w:b/>
            <w:bCs/>
            <w:sz w:val="32"/>
            <w:szCs w:val="32"/>
          </w:rPr>
          <w:t>non-thermal plasma-based filtration</w:t>
        </w:r>
      </w:hyperlink>
      <w:r w:rsidRPr="00815F6B">
        <w:rPr>
          <w:b/>
          <w:bCs/>
          <w:sz w:val="32"/>
          <w:szCs w:val="32"/>
        </w:rPr>
        <w:t xml:space="preserve">. This technology is the size of a one-inch-thick media filter that’s available in various widths and lengths to fit most HVAC filter rack sizes. It creates a high voltage plasmic electric field in the HVAC airflow that kills or alters biological contaminants’ ability to replicate. </w:t>
      </w:r>
    </w:p>
    <w:p w14:paraId="5DB34B9B" w14:textId="77777777" w:rsidR="00815F6B" w:rsidRPr="00815F6B" w:rsidRDefault="00815F6B" w:rsidP="00815F6B">
      <w:pPr>
        <w:rPr>
          <w:b/>
          <w:bCs/>
          <w:sz w:val="32"/>
          <w:szCs w:val="32"/>
        </w:rPr>
      </w:pPr>
      <w:r w:rsidRPr="00815F6B">
        <w:rPr>
          <w:b/>
          <w:bCs/>
          <w:sz w:val="32"/>
          <w:szCs w:val="32"/>
        </w:rPr>
        <w:t xml:space="preserve">Besides electrical disinfection, non-thermal plasma-based filters electrostatically charge airstream contaminants with negative and positive charges. The polarity electrically attaches the ions to each other and contaminants. Therefore, contaminants that were too small for media filter entrapment are now enlarged by the agglomeration of negatively and </w:t>
      </w:r>
      <w:proofErr w:type="gramStart"/>
      <w:r w:rsidRPr="00815F6B">
        <w:rPr>
          <w:b/>
          <w:bCs/>
          <w:sz w:val="32"/>
          <w:szCs w:val="32"/>
        </w:rPr>
        <w:t>positively-charged</w:t>
      </w:r>
      <w:proofErr w:type="gramEnd"/>
      <w:r w:rsidRPr="00815F6B">
        <w:rPr>
          <w:b/>
          <w:bCs/>
          <w:sz w:val="32"/>
          <w:szCs w:val="32"/>
        </w:rPr>
        <w:t xml:space="preserve"> ion attraction. Consequently, the enlargement prevents their </w:t>
      </w:r>
      <w:proofErr w:type="gramStart"/>
      <w:r w:rsidRPr="00815F6B">
        <w:rPr>
          <w:b/>
          <w:bCs/>
          <w:sz w:val="32"/>
          <w:szCs w:val="32"/>
        </w:rPr>
        <w:t>free-flow</w:t>
      </w:r>
      <w:proofErr w:type="gramEnd"/>
      <w:r w:rsidRPr="00815F6B">
        <w:rPr>
          <w:b/>
          <w:bCs/>
          <w:sz w:val="32"/>
          <w:szCs w:val="32"/>
        </w:rPr>
        <w:t xml:space="preserve"> through MERV 8 and MERV 13 media filters. When combined with a non-thermal plasma filter, MERV 8 and MERV 13 filters now perform like MERV 13 and MERV 16 filters because more particles are entrapped due to their </w:t>
      </w:r>
      <w:proofErr w:type="gramStart"/>
      <w:r w:rsidRPr="00815F6B">
        <w:rPr>
          <w:b/>
          <w:bCs/>
          <w:sz w:val="32"/>
          <w:szCs w:val="32"/>
        </w:rPr>
        <w:t>agglomerated</w:t>
      </w:r>
      <w:proofErr w:type="gramEnd"/>
      <w:r w:rsidRPr="00815F6B">
        <w:rPr>
          <w:b/>
          <w:bCs/>
          <w:sz w:val="32"/>
          <w:szCs w:val="32"/>
        </w:rPr>
        <w:t xml:space="preserve"> size. </w:t>
      </w:r>
    </w:p>
    <w:p w14:paraId="42686954" w14:textId="77777777" w:rsidR="00815F6B" w:rsidRPr="00815F6B" w:rsidRDefault="00815F6B" w:rsidP="00815F6B">
      <w:pPr>
        <w:rPr>
          <w:b/>
          <w:bCs/>
          <w:sz w:val="32"/>
          <w:szCs w:val="32"/>
        </w:rPr>
      </w:pPr>
      <w:r w:rsidRPr="00815F6B">
        <w:rPr>
          <w:b/>
          <w:bCs/>
          <w:sz w:val="32"/>
          <w:szCs w:val="32"/>
        </w:rPr>
        <w:t xml:space="preserve">The cost savings are multifaceted. MERV 8 filters are 66% less expensive to replace than MERV 13 filters. Maintenance costs are reduced because evaporator coils will need less or possibly </w:t>
      </w:r>
      <w:r w:rsidRPr="00815F6B">
        <w:rPr>
          <w:b/>
          <w:bCs/>
          <w:sz w:val="32"/>
          <w:szCs w:val="32"/>
        </w:rPr>
        <w:lastRenderedPageBreak/>
        <w:t xml:space="preserve">no cleaning of biological slime that commonly adheres to dark, moist HVAC interiors. Clean coils result in better thermal transfer and HVAC energy efficiency. </w:t>
      </w:r>
    </w:p>
    <w:p w14:paraId="3A9D8432" w14:textId="77777777" w:rsidR="00815F6B" w:rsidRPr="00815F6B" w:rsidRDefault="00815F6B" w:rsidP="00815F6B">
      <w:pPr>
        <w:rPr>
          <w:b/>
          <w:bCs/>
          <w:sz w:val="32"/>
          <w:szCs w:val="32"/>
        </w:rPr>
      </w:pPr>
      <w:r w:rsidRPr="00815F6B">
        <w:rPr>
          <w:b/>
          <w:bCs/>
          <w:sz w:val="32"/>
          <w:szCs w:val="32"/>
        </w:rPr>
        <w:t xml:space="preserve">HVAC contractors and builders that market and provide IAQ safeguards that prolong lifespans and prevent disease spread will undoubtedly benefit their customers and be in demand.  </w:t>
      </w:r>
    </w:p>
    <w:p w14:paraId="47E55359" w14:textId="77777777" w:rsidR="00815F6B" w:rsidRPr="00815F6B" w:rsidRDefault="00815F6B" w:rsidP="00815F6B">
      <w:pPr>
        <w:rPr>
          <w:b/>
          <w:bCs/>
          <w:sz w:val="32"/>
          <w:szCs w:val="32"/>
        </w:rPr>
      </w:pPr>
      <w:r w:rsidRPr="00815F6B">
        <w:rPr>
          <w:b/>
          <w:bCs/>
          <w:sz w:val="32"/>
          <w:szCs w:val="32"/>
        </w:rPr>
        <w:tab/>
      </w:r>
      <w:r w:rsidRPr="00815F6B">
        <w:rPr>
          <w:b/>
          <w:bCs/>
          <w:sz w:val="32"/>
          <w:szCs w:val="32"/>
        </w:rPr>
        <w:tab/>
      </w:r>
      <w:r w:rsidRPr="00815F6B">
        <w:rPr>
          <w:b/>
          <w:bCs/>
          <w:sz w:val="32"/>
          <w:szCs w:val="32"/>
        </w:rPr>
        <w:tab/>
        <w:t xml:space="preserve">### </w:t>
      </w:r>
    </w:p>
    <w:p w14:paraId="43BB475C" w14:textId="77777777" w:rsidR="00815F6B" w:rsidRPr="00815F6B" w:rsidRDefault="00815F6B" w:rsidP="00815F6B">
      <w:pPr>
        <w:rPr>
          <w:b/>
          <w:bCs/>
          <w:sz w:val="32"/>
          <w:szCs w:val="32"/>
        </w:rPr>
      </w:pPr>
      <w:r w:rsidRPr="00815F6B">
        <w:rPr>
          <w:b/>
          <w:bCs/>
          <w:sz w:val="32"/>
          <w:szCs w:val="32"/>
        </w:rPr>
        <w:t xml:space="preserve">About the Author: </w:t>
      </w:r>
      <w:hyperlink r:id="rId15" w:history="1">
        <w:r w:rsidRPr="00815F6B">
          <w:rPr>
            <w:rStyle w:val="Hyperlink"/>
            <w:b/>
            <w:bCs/>
            <w:sz w:val="32"/>
            <w:szCs w:val="32"/>
          </w:rPr>
          <w:t>Nick Agopian</w:t>
        </w:r>
      </w:hyperlink>
      <w:r w:rsidRPr="00815F6B">
        <w:rPr>
          <w:b/>
          <w:bCs/>
          <w:sz w:val="32"/>
          <w:szCs w:val="32"/>
        </w:rPr>
        <w:t xml:space="preserve"> is president at </w:t>
      </w:r>
      <w:hyperlink r:id="rId16" w:history="1">
        <w:r w:rsidRPr="00815F6B">
          <w:rPr>
            <w:rStyle w:val="Hyperlink"/>
            <w:b/>
            <w:bCs/>
            <w:sz w:val="32"/>
            <w:szCs w:val="32"/>
          </w:rPr>
          <w:t>Reviveaire</w:t>
        </w:r>
      </w:hyperlink>
      <w:r w:rsidRPr="00815F6B">
        <w:rPr>
          <w:b/>
          <w:bCs/>
          <w:sz w:val="32"/>
          <w:szCs w:val="32"/>
        </w:rPr>
        <w:t xml:space="preserve"> LLC, Kenilworth, NJ, which specializes in enhancing indoor air quality (IAQ) in residential spaces and commercial airport, educational and healthcare facilities of all sizes.  Agopian is a 40-year veteran of the HVAC industry, holds a building systems engineering degree from Vanier College and an MBA from Duke University. He is a member of multiple ASHRAE committees. He can be reached at nick@reviveaire.com.</w:t>
      </w:r>
    </w:p>
    <w:p w14:paraId="02AD7FF3" w14:textId="77777777" w:rsidR="00815F6B" w:rsidRPr="00815F6B" w:rsidRDefault="00815F6B" w:rsidP="00815F6B">
      <w:pPr>
        <w:rPr>
          <w:b/>
          <w:bCs/>
          <w:sz w:val="32"/>
          <w:szCs w:val="32"/>
        </w:rPr>
      </w:pPr>
    </w:p>
    <w:p w14:paraId="7618FCB3" w14:textId="77777777" w:rsidR="006D61CC" w:rsidRPr="00815F6B" w:rsidRDefault="006D61CC" w:rsidP="00815F6B"/>
    <w:sectPr w:rsidR="006D61CC" w:rsidRPr="00815F6B">
      <w:headerReference w:type="even" r:id="rId17"/>
      <w:headerReference w:type="default" r:id="rId18"/>
      <w:footerReference w:type="default" r:id="rId19"/>
      <w:headerReference w:type="first" r:id="rId20"/>
      <w:footerReference w:type="first" r:id="rId21"/>
      <w:pgSz w:w="12240" w:h="15840"/>
      <w:pgMar w:top="403" w:right="1080" w:bottom="488" w:left="108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33F2" w14:textId="77777777" w:rsidR="00655ED5" w:rsidRDefault="00655ED5">
      <w:pPr>
        <w:spacing w:after="0" w:line="240" w:lineRule="auto"/>
      </w:pPr>
      <w:r>
        <w:separator/>
      </w:r>
    </w:p>
  </w:endnote>
  <w:endnote w:type="continuationSeparator" w:id="0">
    <w:p w14:paraId="6AC6CC09" w14:textId="77777777" w:rsidR="00655ED5" w:rsidRDefault="0065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59FC" w14:textId="548D47D8" w:rsidR="00CA7CD1" w:rsidRDefault="009865D0">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F17AC9">
      <w:rPr>
        <w:noProof/>
        <w:color w:val="000000"/>
      </w:rPr>
      <w:t>2</w:t>
    </w:r>
    <w:r>
      <w:rPr>
        <w:color w:val="000000"/>
      </w:rPr>
      <w:fldChar w:fldCharType="end"/>
    </w:r>
  </w:p>
  <w:p w14:paraId="3EE05779" w14:textId="6CBA28EF" w:rsidR="00CA7CD1" w:rsidRPr="00A672FD" w:rsidRDefault="00A672FD" w:rsidP="00A672FD">
    <w:pPr>
      <w:pBdr>
        <w:top w:val="nil"/>
        <w:left w:val="nil"/>
        <w:bottom w:val="nil"/>
        <w:right w:val="nil"/>
        <w:between w:val="nil"/>
      </w:pBdr>
      <w:jc w:val="center"/>
      <w:rPr>
        <w:rFonts w:ascii="Open Sans" w:eastAsia="Open Sans" w:hAnsi="Open Sans" w:cs="Open Sans"/>
        <w:sz w:val="18"/>
        <w:szCs w:val="18"/>
      </w:rPr>
    </w:pPr>
    <w:hyperlink r:id="rId1" w:history="1">
      <w:r w:rsidRPr="00A672FD">
        <w:rPr>
          <w:rStyle w:val="Hyperlink"/>
          <w:rFonts w:ascii="Open Sans" w:eastAsia="Open Sans" w:hAnsi="Open Sans" w:cs="Open Sans"/>
          <w:sz w:val="16"/>
          <w:szCs w:val="16"/>
        </w:rPr>
        <w:t>Revive</w:t>
      </w:r>
      <w:r w:rsidRPr="00A672FD">
        <w:rPr>
          <w:rStyle w:val="Hyperlink"/>
          <w:rFonts w:ascii="Open Sans" w:eastAsia="Open Sans" w:hAnsi="Open Sans" w:cs="Open Sans"/>
          <w:i/>
          <w:sz w:val="16"/>
          <w:szCs w:val="16"/>
        </w:rPr>
        <w:t>aire</w:t>
      </w:r>
    </w:hyperlink>
    <w:r>
      <w:rPr>
        <w:rFonts w:ascii="Open Sans" w:eastAsia="Open Sans" w:hAnsi="Open Sans" w:cs="Open Sans"/>
        <w:color w:val="0D6972"/>
        <w:sz w:val="16"/>
        <w:szCs w:val="16"/>
      </w:rPr>
      <w:t xml:space="preserve"> </w:t>
    </w:r>
    <w:r>
      <w:rPr>
        <w:rFonts w:ascii="Open Sans" w:eastAsia="Open Sans" w:hAnsi="Open Sans" w:cs="Open Sans"/>
        <w:color w:val="000000"/>
        <w:sz w:val="16"/>
        <w:szCs w:val="16"/>
      </w:rPr>
      <w:t>| 217 Market St., Kenilworth NJ 07033</w:t>
    </w:r>
    <w:r>
      <w:rPr>
        <w:rFonts w:ascii="Open Sans" w:eastAsia="Open Sans" w:hAnsi="Open Sans" w:cs="Open Sans"/>
        <w:color w:val="000000"/>
        <w:sz w:val="16"/>
        <w:szCs w:val="16"/>
      </w:rPr>
      <w:br/>
      <w:t xml:space="preserve">Phone: (908) </w:t>
    </w:r>
    <w:r>
      <w:rPr>
        <w:noProof/>
      </w:rPr>
      <w:drawing>
        <wp:anchor distT="0" distB="0" distL="114300" distR="114300" simplePos="0" relativeHeight="251656704" behindDoc="0" locked="0" layoutInCell="1" hidden="0" allowOverlap="1" wp14:anchorId="346F0C5E" wp14:editId="0DD2A279">
          <wp:simplePos x="0" y="0"/>
          <wp:positionH relativeFrom="column">
            <wp:posOffset>1666875</wp:posOffset>
          </wp:positionH>
          <wp:positionV relativeFrom="paragraph">
            <wp:posOffset>940382</wp:posOffset>
          </wp:positionV>
          <wp:extent cx="2642616" cy="768096"/>
          <wp:effectExtent l="0" t="0" r="0" b="0"/>
          <wp:wrapNone/>
          <wp:docPr id="738286031" name="image1.png"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738286031" name="image1.png" descr="A close up of a logo&#10;&#10;AI-generated content may be incorrect."/>
                  <pic:cNvPicPr preferRelativeResize="0"/>
                </pic:nvPicPr>
                <pic:blipFill>
                  <a:blip r:embed="rId2"/>
                  <a:srcRect/>
                  <a:stretch>
                    <a:fillRect/>
                  </a:stretch>
                </pic:blipFill>
                <pic:spPr>
                  <a:xfrm>
                    <a:off x="0" y="0"/>
                    <a:ext cx="2642616" cy="768096"/>
                  </a:xfrm>
                  <a:prstGeom prst="rect">
                    <a:avLst/>
                  </a:prstGeom>
                  <a:ln/>
                </pic:spPr>
              </pic:pic>
            </a:graphicData>
          </a:graphic>
        </wp:anchor>
      </w:drawing>
    </w:r>
    <w:r>
      <w:rPr>
        <w:rFonts w:ascii="Open Sans" w:eastAsia="Open Sans" w:hAnsi="Open Sans" w:cs="Open Sans"/>
        <w:color w:val="000000"/>
        <w:sz w:val="16"/>
        <w:szCs w:val="16"/>
      </w:rPr>
      <w:t xml:space="preserve">987.7089 | </w:t>
    </w:r>
    <w:r>
      <w:rPr>
        <w:rFonts w:ascii="Open Sans" w:eastAsia="Open Sans" w:hAnsi="Open Sans" w:cs="Open Sans"/>
        <w:i/>
        <w:color w:val="0D6972"/>
        <w:sz w:val="16"/>
        <w:szCs w:val="16"/>
      </w:rPr>
      <w:t>info@reviveaire.com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BF88" w14:textId="73ED8EA1" w:rsidR="00CA7CD1" w:rsidRPr="00A672FD" w:rsidRDefault="009865D0" w:rsidP="00A672FD">
    <w:pPr>
      <w:pBdr>
        <w:top w:val="nil"/>
        <w:left w:val="nil"/>
        <w:bottom w:val="nil"/>
        <w:right w:val="nil"/>
        <w:between w:val="nil"/>
      </w:pBdr>
      <w:jc w:val="center"/>
      <w:rPr>
        <w:rFonts w:ascii="Open Sans" w:eastAsia="Open Sans" w:hAnsi="Open Sans" w:cs="Open Sans"/>
        <w:sz w:val="18"/>
        <w:szCs w:val="18"/>
      </w:rPr>
    </w:pPr>
    <w:hyperlink r:id="rId1" w:history="1">
      <w:r w:rsidRPr="00A672FD">
        <w:rPr>
          <w:rStyle w:val="Hyperlink"/>
          <w:rFonts w:ascii="Open Sans" w:eastAsia="Open Sans" w:hAnsi="Open Sans" w:cs="Open Sans"/>
          <w:sz w:val="16"/>
          <w:szCs w:val="16"/>
        </w:rPr>
        <w:t>Revive</w:t>
      </w:r>
      <w:r w:rsidRPr="00A672FD">
        <w:rPr>
          <w:rStyle w:val="Hyperlink"/>
          <w:rFonts w:ascii="Open Sans" w:eastAsia="Open Sans" w:hAnsi="Open Sans" w:cs="Open Sans"/>
          <w:i/>
          <w:sz w:val="16"/>
          <w:szCs w:val="16"/>
        </w:rPr>
        <w:t>aire</w:t>
      </w:r>
    </w:hyperlink>
    <w:r>
      <w:rPr>
        <w:rFonts w:ascii="Open Sans" w:eastAsia="Open Sans" w:hAnsi="Open Sans" w:cs="Open Sans"/>
        <w:color w:val="0D6972"/>
        <w:sz w:val="16"/>
        <w:szCs w:val="16"/>
      </w:rPr>
      <w:t xml:space="preserve"> </w:t>
    </w:r>
    <w:r>
      <w:rPr>
        <w:rFonts w:ascii="Open Sans" w:eastAsia="Open Sans" w:hAnsi="Open Sans" w:cs="Open Sans"/>
        <w:color w:val="000000"/>
        <w:sz w:val="16"/>
        <w:szCs w:val="16"/>
      </w:rPr>
      <w:t>| 217 Market St., Kenilworth NJ 07033</w:t>
    </w:r>
    <w:r w:rsidR="00A672FD">
      <w:rPr>
        <w:rFonts w:ascii="Open Sans" w:eastAsia="Open Sans" w:hAnsi="Open Sans" w:cs="Open Sans"/>
        <w:color w:val="000000"/>
        <w:sz w:val="16"/>
        <w:szCs w:val="16"/>
      </w:rPr>
      <w:br/>
    </w:r>
    <w:r>
      <w:rPr>
        <w:rFonts w:ascii="Open Sans" w:eastAsia="Open Sans" w:hAnsi="Open Sans" w:cs="Open Sans"/>
        <w:color w:val="000000"/>
        <w:sz w:val="16"/>
        <w:szCs w:val="16"/>
      </w:rPr>
      <w:t xml:space="preserve">Phone: (908) </w:t>
    </w:r>
    <w:r>
      <w:rPr>
        <w:noProof/>
      </w:rPr>
      <w:drawing>
        <wp:anchor distT="0" distB="0" distL="114300" distR="114300" simplePos="0" relativeHeight="251654656" behindDoc="0" locked="0" layoutInCell="1" hidden="0" allowOverlap="1" wp14:anchorId="14EAD468" wp14:editId="0FE34B50">
          <wp:simplePos x="0" y="0"/>
          <wp:positionH relativeFrom="column">
            <wp:posOffset>1666875</wp:posOffset>
          </wp:positionH>
          <wp:positionV relativeFrom="paragraph">
            <wp:posOffset>940382</wp:posOffset>
          </wp:positionV>
          <wp:extent cx="2642616" cy="768096"/>
          <wp:effectExtent l="0" t="0" r="0" b="0"/>
          <wp:wrapNone/>
          <wp:docPr id="15297898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42616" cy="768096"/>
                  </a:xfrm>
                  <a:prstGeom prst="rect">
                    <a:avLst/>
                  </a:prstGeom>
                  <a:ln/>
                </pic:spPr>
              </pic:pic>
            </a:graphicData>
          </a:graphic>
        </wp:anchor>
      </w:drawing>
    </w:r>
    <w:r>
      <w:rPr>
        <w:rFonts w:ascii="Open Sans" w:eastAsia="Open Sans" w:hAnsi="Open Sans" w:cs="Open Sans"/>
        <w:color w:val="000000"/>
        <w:sz w:val="16"/>
        <w:szCs w:val="16"/>
      </w:rPr>
      <w:t xml:space="preserve">987.7089 | </w:t>
    </w:r>
    <w:r>
      <w:rPr>
        <w:rFonts w:ascii="Open Sans" w:eastAsia="Open Sans" w:hAnsi="Open Sans" w:cs="Open Sans"/>
        <w:i/>
        <w:color w:val="0D6972"/>
        <w:sz w:val="16"/>
        <w:szCs w:val="16"/>
      </w:rPr>
      <w:t>info@reviveaire.com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B234" w14:textId="77777777" w:rsidR="00655ED5" w:rsidRDefault="00655ED5">
      <w:pPr>
        <w:spacing w:after="0" w:line="240" w:lineRule="auto"/>
      </w:pPr>
      <w:r>
        <w:separator/>
      </w:r>
    </w:p>
  </w:footnote>
  <w:footnote w:type="continuationSeparator" w:id="0">
    <w:p w14:paraId="30C00957" w14:textId="77777777" w:rsidR="00655ED5" w:rsidRDefault="0065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1F8C" w14:textId="02A9AC23" w:rsidR="00CB0261" w:rsidRDefault="00000000">
    <w:pPr>
      <w:pStyle w:val="Header"/>
    </w:pPr>
    <w:r>
      <w:rPr>
        <w:noProof/>
      </w:rPr>
      <w:pict w14:anchorId="423D7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6254" o:spid="_x0000_s1039" type="#_x0000_t75" style="position:absolute;margin-left:0;margin-top:0;width:240pt;height:74.25pt;z-index:-251655680;mso-position-horizontal:center;mso-position-horizontal-relative:margin;mso-position-vertical:center;mso-position-vertical-relative:margin" o:allowincell="f">
          <v:imagedata r:id="rId1" o:title="AIRESHIELD-V4-FINAL-640p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78DD" w14:textId="2620BFF4" w:rsidR="00CB0261" w:rsidRDefault="00A672FD">
    <w:pPr>
      <w:pStyle w:val="Header"/>
    </w:pPr>
    <w:r>
      <w:rPr>
        <w:noProof/>
      </w:rPr>
      <w:drawing>
        <wp:anchor distT="0" distB="0" distL="114300" distR="114300" simplePos="0" relativeHeight="251658752" behindDoc="0" locked="0" layoutInCell="1" hidden="0" allowOverlap="1" wp14:anchorId="566F95D8" wp14:editId="2F53B605">
          <wp:simplePos x="0" y="0"/>
          <wp:positionH relativeFrom="margin">
            <wp:posOffset>0</wp:posOffset>
          </wp:positionH>
          <wp:positionV relativeFrom="paragraph">
            <wp:posOffset>-523875</wp:posOffset>
          </wp:positionV>
          <wp:extent cx="2295525" cy="400050"/>
          <wp:effectExtent l="0" t="0" r="9525" b="0"/>
          <wp:wrapNone/>
          <wp:docPr id="968309839" name="image1.png"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968309839" name="image1.png" descr="A close up of a logo&#10;&#10;AI-generated content may be incorrect."/>
                  <pic:cNvPicPr preferRelativeResize="0"/>
                </pic:nvPicPr>
                <pic:blipFill>
                  <a:blip r:embed="rId1"/>
                  <a:srcRect l="12996" t="48148"/>
                  <a:stretch>
                    <a:fillRect/>
                  </a:stretch>
                </pic:blipFill>
                <pic:spPr>
                  <a:xfrm>
                    <a:off x="0" y="0"/>
                    <a:ext cx="2295525" cy="400050"/>
                  </a:xfrm>
                  <a:prstGeom prst="rect">
                    <a:avLst/>
                  </a:prstGeom>
                  <a:ln/>
                </pic:spPr>
              </pic:pic>
            </a:graphicData>
          </a:graphic>
        </wp:anchor>
      </w:drawing>
    </w:r>
    <w:r>
      <w:rPr>
        <w:noProof/>
      </w:rPr>
      <w:drawing>
        <wp:anchor distT="0" distB="0" distL="114300" distR="114300" simplePos="0" relativeHeight="251659776" behindDoc="0" locked="0" layoutInCell="1" allowOverlap="1" wp14:anchorId="19E343D7" wp14:editId="2DCD12B7">
          <wp:simplePos x="0" y="0"/>
          <wp:positionH relativeFrom="margin">
            <wp:posOffset>4762500</wp:posOffset>
          </wp:positionH>
          <wp:positionV relativeFrom="paragraph">
            <wp:posOffset>-533400</wp:posOffset>
          </wp:positionV>
          <wp:extent cx="1637665" cy="445135"/>
          <wp:effectExtent l="0" t="0" r="635" b="0"/>
          <wp:wrapNone/>
          <wp:docPr id="2126964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6420" name="Picture 1"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2D80" w14:textId="60DAF99B" w:rsidR="00CA7CD1" w:rsidRPr="00C31664" w:rsidRDefault="00A672FD" w:rsidP="00C31664">
    <w:pPr>
      <w:pStyle w:val="Header"/>
    </w:pPr>
    <w:r>
      <w:rPr>
        <w:noProof/>
      </w:rPr>
      <w:drawing>
        <wp:anchor distT="0" distB="0" distL="114300" distR="114300" simplePos="0" relativeHeight="251657728" behindDoc="0" locked="0" layoutInCell="1" allowOverlap="1" wp14:anchorId="6530EE3C" wp14:editId="15BB82C2">
          <wp:simplePos x="0" y="0"/>
          <wp:positionH relativeFrom="margin">
            <wp:posOffset>4762500</wp:posOffset>
          </wp:positionH>
          <wp:positionV relativeFrom="paragraph">
            <wp:posOffset>-561975</wp:posOffset>
          </wp:positionV>
          <wp:extent cx="1637715" cy="445254"/>
          <wp:effectExtent l="0" t="0" r="635" b="0"/>
          <wp:wrapNone/>
          <wp:docPr id="16067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15" cy="445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hidden="0" allowOverlap="1" wp14:anchorId="6FEE89E2" wp14:editId="723E1F43">
          <wp:simplePos x="0" y="0"/>
          <wp:positionH relativeFrom="margin">
            <wp:align>left</wp:align>
          </wp:positionH>
          <wp:positionV relativeFrom="paragraph">
            <wp:posOffset>-552450</wp:posOffset>
          </wp:positionV>
          <wp:extent cx="2295525" cy="400050"/>
          <wp:effectExtent l="0" t="0" r="9525" b="0"/>
          <wp:wrapNone/>
          <wp:docPr id="15297898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2996" t="48148"/>
                  <a:stretch>
                    <a:fillRect/>
                  </a:stretch>
                </pic:blipFill>
                <pic:spPr>
                  <a:xfrm>
                    <a:off x="0" y="0"/>
                    <a:ext cx="2295525" cy="400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08A7"/>
    <w:multiLevelType w:val="hybridMultilevel"/>
    <w:tmpl w:val="52784886"/>
    <w:lvl w:ilvl="0" w:tplc="BDD071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D58CC"/>
    <w:multiLevelType w:val="multilevel"/>
    <w:tmpl w:val="003A2A76"/>
    <w:lvl w:ilvl="0">
      <w:start w:val="1"/>
      <w:numFmt w:val="decimal"/>
      <w:lvlText w:val="%1)"/>
      <w:lvlJc w:val="left"/>
      <w:pPr>
        <w:tabs>
          <w:tab w:val="num" w:pos="360"/>
        </w:tabs>
        <w:ind w:left="360" w:hanging="360"/>
      </w:pPr>
      <w:rPr>
        <w:b w:val="0"/>
        <w:i w:val="0"/>
      </w:rPr>
    </w:lvl>
    <w:lvl w:ilvl="1">
      <w:start w:val="1"/>
      <w:numFmt w:val="lowerRoman"/>
      <w:lvlText w:val="%2."/>
      <w:lvlJc w:val="right"/>
      <w:pPr>
        <w:ind w:left="720" w:hanging="360"/>
      </w:p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11277EC"/>
    <w:multiLevelType w:val="multilevel"/>
    <w:tmpl w:val="0409001D"/>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0C61AE7"/>
    <w:multiLevelType w:val="hybridMultilevel"/>
    <w:tmpl w:val="7A660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1590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826239">
    <w:abstractNumId w:val="1"/>
  </w:num>
  <w:num w:numId="3" w16cid:durableId="585312100">
    <w:abstractNumId w:val="3"/>
  </w:num>
  <w:num w:numId="4" w16cid:durableId="51434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D1"/>
    <w:rsid w:val="00027F1D"/>
    <w:rsid w:val="000600D3"/>
    <w:rsid w:val="0006225F"/>
    <w:rsid w:val="000909DA"/>
    <w:rsid w:val="000957A2"/>
    <w:rsid w:val="000C104E"/>
    <w:rsid w:val="000C2FB7"/>
    <w:rsid w:val="000F5BD8"/>
    <w:rsid w:val="000F6DC5"/>
    <w:rsid w:val="0010293B"/>
    <w:rsid w:val="00103275"/>
    <w:rsid w:val="001B673F"/>
    <w:rsid w:val="001F2B1C"/>
    <w:rsid w:val="001F5E6F"/>
    <w:rsid w:val="002175E5"/>
    <w:rsid w:val="00251122"/>
    <w:rsid w:val="00266734"/>
    <w:rsid w:val="00266899"/>
    <w:rsid w:val="0029687B"/>
    <w:rsid w:val="002B0D89"/>
    <w:rsid w:val="002C4EC2"/>
    <w:rsid w:val="002E6135"/>
    <w:rsid w:val="002F3B0E"/>
    <w:rsid w:val="00311CD0"/>
    <w:rsid w:val="003401A0"/>
    <w:rsid w:val="00357256"/>
    <w:rsid w:val="00357D36"/>
    <w:rsid w:val="00360F64"/>
    <w:rsid w:val="00364454"/>
    <w:rsid w:val="00381F88"/>
    <w:rsid w:val="00387331"/>
    <w:rsid w:val="003A6EF2"/>
    <w:rsid w:val="00412462"/>
    <w:rsid w:val="00424789"/>
    <w:rsid w:val="00435810"/>
    <w:rsid w:val="00480B7B"/>
    <w:rsid w:val="0048467A"/>
    <w:rsid w:val="0049257E"/>
    <w:rsid w:val="004A5544"/>
    <w:rsid w:val="004C09CC"/>
    <w:rsid w:val="004F3EB1"/>
    <w:rsid w:val="005032D1"/>
    <w:rsid w:val="005625F6"/>
    <w:rsid w:val="00596075"/>
    <w:rsid w:val="005B0C64"/>
    <w:rsid w:val="005C0E60"/>
    <w:rsid w:val="005D0258"/>
    <w:rsid w:val="005D1BA6"/>
    <w:rsid w:val="006011CF"/>
    <w:rsid w:val="00621510"/>
    <w:rsid w:val="00625390"/>
    <w:rsid w:val="006532BA"/>
    <w:rsid w:val="00655ED5"/>
    <w:rsid w:val="006B606A"/>
    <w:rsid w:val="006D4CFA"/>
    <w:rsid w:val="006D61CC"/>
    <w:rsid w:val="0070749F"/>
    <w:rsid w:val="0074011F"/>
    <w:rsid w:val="007640DC"/>
    <w:rsid w:val="007A3021"/>
    <w:rsid w:val="007C199C"/>
    <w:rsid w:val="00815F6B"/>
    <w:rsid w:val="008576E9"/>
    <w:rsid w:val="008637ED"/>
    <w:rsid w:val="0088788B"/>
    <w:rsid w:val="008E34EB"/>
    <w:rsid w:val="008E3CE3"/>
    <w:rsid w:val="008F6221"/>
    <w:rsid w:val="009123A4"/>
    <w:rsid w:val="00913C4F"/>
    <w:rsid w:val="00944EEA"/>
    <w:rsid w:val="00963BCA"/>
    <w:rsid w:val="009865D0"/>
    <w:rsid w:val="00997916"/>
    <w:rsid w:val="009A052C"/>
    <w:rsid w:val="009A4FCC"/>
    <w:rsid w:val="009A71AC"/>
    <w:rsid w:val="00A4097A"/>
    <w:rsid w:val="00A448CD"/>
    <w:rsid w:val="00A64CC0"/>
    <w:rsid w:val="00A672FD"/>
    <w:rsid w:val="00AC1F97"/>
    <w:rsid w:val="00AD2934"/>
    <w:rsid w:val="00AF6F69"/>
    <w:rsid w:val="00B168EC"/>
    <w:rsid w:val="00B3594F"/>
    <w:rsid w:val="00B41661"/>
    <w:rsid w:val="00B42091"/>
    <w:rsid w:val="00B52BEC"/>
    <w:rsid w:val="00B81334"/>
    <w:rsid w:val="00B83EAE"/>
    <w:rsid w:val="00B900EE"/>
    <w:rsid w:val="00B971B5"/>
    <w:rsid w:val="00BA288A"/>
    <w:rsid w:val="00BE03F6"/>
    <w:rsid w:val="00BF0FC6"/>
    <w:rsid w:val="00C31664"/>
    <w:rsid w:val="00C57957"/>
    <w:rsid w:val="00C82431"/>
    <w:rsid w:val="00CA11B5"/>
    <w:rsid w:val="00CA7CD1"/>
    <w:rsid w:val="00CB0261"/>
    <w:rsid w:val="00CF6C35"/>
    <w:rsid w:val="00D85DA7"/>
    <w:rsid w:val="00D96157"/>
    <w:rsid w:val="00D9764D"/>
    <w:rsid w:val="00DA0D84"/>
    <w:rsid w:val="00DA639F"/>
    <w:rsid w:val="00DD554F"/>
    <w:rsid w:val="00DE74A7"/>
    <w:rsid w:val="00DF3011"/>
    <w:rsid w:val="00DF79E7"/>
    <w:rsid w:val="00E23CDC"/>
    <w:rsid w:val="00E24293"/>
    <w:rsid w:val="00E556EF"/>
    <w:rsid w:val="00E61A03"/>
    <w:rsid w:val="00EB4096"/>
    <w:rsid w:val="00ED6D1D"/>
    <w:rsid w:val="00F00FD5"/>
    <w:rsid w:val="00F15D35"/>
    <w:rsid w:val="00F17AC9"/>
    <w:rsid w:val="00F20AE1"/>
    <w:rsid w:val="00F2728F"/>
    <w:rsid w:val="00F309AB"/>
    <w:rsid w:val="00F347F0"/>
    <w:rsid w:val="00F932E8"/>
    <w:rsid w:val="00FA0785"/>
    <w:rsid w:val="00FA3A06"/>
    <w:rsid w:val="00FB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D2E89"/>
  <w15:docId w15:val="{8F3EBE95-F904-43B4-8961-7914252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FA"/>
  </w:style>
  <w:style w:type="paragraph" w:styleId="Heading1">
    <w:name w:val="heading 1"/>
    <w:basedOn w:val="Normal"/>
    <w:next w:val="Normal"/>
    <w:link w:val="Heading1Char"/>
    <w:uiPriority w:val="9"/>
    <w:qFormat/>
    <w:rsid w:val="00295394"/>
    <w:pPr>
      <w:keepNext/>
      <w:keepLines/>
      <w:spacing w:before="400" w:after="40" w:line="240" w:lineRule="auto"/>
      <w:outlineLvl w:val="0"/>
    </w:pPr>
    <w:rPr>
      <w:rFonts w:asciiTheme="majorHAnsi" w:eastAsiaTheme="majorEastAsia" w:hAnsiTheme="majorHAnsi" w:cstheme="majorBidi"/>
      <w:color w:val="3B5F4D" w:themeColor="accent1" w:themeShade="80"/>
      <w:sz w:val="36"/>
      <w:szCs w:val="36"/>
    </w:rPr>
  </w:style>
  <w:style w:type="paragraph" w:styleId="Heading2">
    <w:name w:val="heading 2"/>
    <w:basedOn w:val="Normal"/>
    <w:next w:val="Normal"/>
    <w:link w:val="Heading2Char"/>
    <w:uiPriority w:val="9"/>
    <w:semiHidden/>
    <w:unhideWhenUsed/>
    <w:qFormat/>
    <w:rsid w:val="00295394"/>
    <w:pPr>
      <w:keepNext/>
      <w:keepLines/>
      <w:spacing w:before="40" w:after="0" w:line="240" w:lineRule="auto"/>
      <w:outlineLvl w:val="1"/>
    </w:pPr>
    <w:rPr>
      <w:rFonts w:asciiTheme="majorHAnsi" w:eastAsiaTheme="majorEastAsia" w:hAnsiTheme="majorHAnsi" w:cstheme="majorBidi"/>
      <w:color w:val="588E74" w:themeColor="accent1" w:themeShade="BF"/>
      <w:sz w:val="32"/>
      <w:szCs w:val="32"/>
    </w:rPr>
  </w:style>
  <w:style w:type="paragraph" w:styleId="Heading3">
    <w:name w:val="heading 3"/>
    <w:basedOn w:val="Normal"/>
    <w:next w:val="Normal"/>
    <w:link w:val="Heading3Char"/>
    <w:uiPriority w:val="9"/>
    <w:semiHidden/>
    <w:unhideWhenUsed/>
    <w:qFormat/>
    <w:rsid w:val="00295394"/>
    <w:pPr>
      <w:keepNext/>
      <w:keepLines/>
      <w:spacing w:before="40" w:after="0" w:line="240" w:lineRule="auto"/>
      <w:outlineLvl w:val="2"/>
    </w:pPr>
    <w:rPr>
      <w:rFonts w:asciiTheme="majorHAnsi" w:eastAsiaTheme="majorEastAsia" w:hAnsiTheme="majorHAnsi" w:cstheme="majorBidi"/>
      <w:color w:val="588E74" w:themeColor="accent1" w:themeShade="BF"/>
      <w:sz w:val="28"/>
      <w:szCs w:val="28"/>
    </w:rPr>
  </w:style>
  <w:style w:type="paragraph" w:styleId="Heading4">
    <w:name w:val="heading 4"/>
    <w:basedOn w:val="Normal"/>
    <w:next w:val="Normal"/>
    <w:link w:val="Heading4Char"/>
    <w:uiPriority w:val="9"/>
    <w:semiHidden/>
    <w:unhideWhenUsed/>
    <w:qFormat/>
    <w:rsid w:val="00295394"/>
    <w:pPr>
      <w:keepNext/>
      <w:keepLines/>
      <w:spacing w:before="40" w:after="0"/>
      <w:outlineLvl w:val="3"/>
    </w:pPr>
    <w:rPr>
      <w:rFonts w:asciiTheme="majorHAnsi" w:eastAsiaTheme="majorEastAsia" w:hAnsiTheme="majorHAnsi" w:cstheme="majorBidi"/>
      <w:color w:val="588E74" w:themeColor="accent1" w:themeShade="BF"/>
      <w:sz w:val="24"/>
      <w:szCs w:val="24"/>
    </w:rPr>
  </w:style>
  <w:style w:type="paragraph" w:styleId="Heading5">
    <w:name w:val="heading 5"/>
    <w:basedOn w:val="Normal"/>
    <w:next w:val="Normal"/>
    <w:link w:val="Heading5Char"/>
    <w:uiPriority w:val="9"/>
    <w:semiHidden/>
    <w:unhideWhenUsed/>
    <w:qFormat/>
    <w:rsid w:val="00295394"/>
    <w:pPr>
      <w:keepNext/>
      <w:keepLines/>
      <w:spacing w:before="40" w:after="0"/>
      <w:outlineLvl w:val="4"/>
    </w:pPr>
    <w:rPr>
      <w:rFonts w:asciiTheme="majorHAnsi" w:eastAsiaTheme="majorEastAsia" w:hAnsiTheme="majorHAnsi" w:cstheme="majorBidi"/>
      <w:caps/>
      <w:color w:val="588E74" w:themeColor="accent1" w:themeShade="BF"/>
    </w:rPr>
  </w:style>
  <w:style w:type="paragraph" w:styleId="Heading6">
    <w:name w:val="heading 6"/>
    <w:basedOn w:val="Normal"/>
    <w:next w:val="Normal"/>
    <w:link w:val="Heading6Char"/>
    <w:uiPriority w:val="9"/>
    <w:semiHidden/>
    <w:unhideWhenUsed/>
    <w:qFormat/>
    <w:rsid w:val="00295394"/>
    <w:pPr>
      <w:keepNext/>
      <w:keepLines/>
      <w:spacing w:before="40" w:after="0"/>
      <w:outlineLvl w:val="5"/>
    </w:pPr>
    <w:rPr>
      <w:rFonts w:asciiTheme="majorHAnsi" w:eastAsiaTheme="majorEastAsia" w:hAnsiTheme="majorHAnsi" w:cstheme="majorBidi"/>
      <w:i/>
      <w:iCs/>
      <w:caps/>
      <w:color w:val="3B5F4D" w:themeColor="accent1" w:themeShade="80"/>
    </w:rPr>
  </w:style>
  <w:style w:type="paragraph" w:styleId="Heading7">
    <w:name w:val="heading 7"/>
    <w:basedOn w:val="Normal"/>
    <w:next w:val="Normal"/>
    <w:link w:val="Heading7Char"/>
    <w:uiPriority w:val="9"/>
    <w:semiHidden/>
    <w:unhideWhenUsed/>
    <w:qFormat/>
    <w:rsid w:val="00295394"/>
    <w:pPr>
      <w:keepNext/>
      <w:keepLines/>
      <w:spacing w:before="40" w:after="0"/>
      <w:outlineLvl w:val="6"/>
    </w:pPr>
    <w:rPr>
      <w:rFonts w:asciiTheme="majorHAnsi" w:eastAsiaTheme="majorEastAsia" w:hAnsiTheme="majorHAnsi" w:cstheme="majorBidi"/>
      <w:b/>
      <w:bCs/>
      <w:color w:val="3B5F4D" w:themeColor="accent1" w:themeShade="80"/>
    </w:rPr>
  </w:style>
  <w:style w:type="paragraph" w:styleId="Heading8">
    <w:name w:val="heading 8"/>
    <w:basedOn w:val="Normal"/>
    <w:next w:val="Normal"/>
    <w:link w:val="Heading8Char"/>
    <w:uiPriority w:val="9"/>
    <w:semiHidden/>
    <w:unhideWhenUsed/>
    <w:qFormat/>
    <w:rsid w:val="00295394"/>
    <w:pPr>
      <w:keepNext/>
      <w:keepLines/>
      <w:spacing w:before="40" w:after="0"/>
      <w:outlineLvl w:val="7"/>
    </w:pPr>
    <w:rPr>
      <w:rFonts w:asciiTheme="majorHAnsi" w:eastAsiaTheme="majorEastAsia" w:hAnsiTheme="majorHAnsi" w:cstheme="majorBidi"/>
      <w:b/>
      <w:bCs/>
      <w:i/>
      <w:iCs/>
      <w:color w:val="3B5F4D" w:themeColor="accent1" w:themeShade="80"/>
    </w:rPr>
  </w:style>
  <w:style w:type="paragraph" w:styleId="Heading9">
    <w:name w:val="heading 9"/>
    <w:basedOn w:val="Normal"/>
    <w:next w:val="Normal"/>
    <w:link w:val="Heading9Char"/>
    <w:uiPriority w:val="9"/>
    <w:semiHidden/>
    <w:unhideWhenUsed/>
    <w:qFormat/>
    <w:rsid w:val="00295394"/>
    <w:pPr>
      <w:keepNext/>
      <w:keepLines/>
      <w:spacing w:before="40" w:after="0"/>
      <w:outlineLvl w:val="8"/>
    </w:pPr>
    <w:rPr>
      <w:rFonts w:asciiTheme="majorHAnsi" w:eastAsiaTheme="majorEastAsia" w:hAnsiTheme="majorHAnsi" w:cstheme="majorBidi"/>
      <w:i/>
      <w:iCs/>
      <w:color w:val="3B5F4D"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3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styleId="PlaceholderText">
    <w:name w:val="Placeholder Text"/>
    <w:basedOn w:val="DefaultParagraphFont"/>
    <w:uiPriority w:val="99"/>
    <w:semiHidden/>
    <w:rPr>
      <w:color w:val="808080"/>
    </w:rPr>
  </w:style>
  <w:style w:type="paragraph" w:customStyle="1" w:styleId="Right-alignedtext">
    <w:name w:val="Right-aligned text"/>
    <w:basedOn w:val="Normal"/>
    <w:uiPriority w:val="2"/>
    <w:rsid w:val="009F3F74"/>
    <w:pPr>
      <w:spacing w:line="264" w:lineRule="auto"/>
      <w:jc w:val="right"/>
    </w:pPr>
    <w:rPr>
      <w:szCs w:val="16"/>
    </w:rPr>
  </w:style>
  <w:style w:type="paragraph" w:customStyle="1" w:styleId="Slogan">
    <w:name w:val="Slogan"/>
    <w:basedOn w:val="Normal"/>
    <w:uiPriority w:val="1"/>
    <w:rsid w:val="00847E9A"/>
    <w:rPr>
      <w:bCs/>
      <w:i/>
      <w:caps/>
      <w:color w:val="5E5B95" w:themeColor="accent6" w:themeShade="BF"/>
      <w:spacing w:val="4"/>
      <w:sz w:val="24"/>
      <w:szCs w:val="18"/>
    </w:rPr>
  </w:style>
  <w:style w:type="paragraph" w:customStyle="1" w:styleId="ContactInfo">
    <w:name w:val="Contact Info"/>
    <w:basedOn w:val="Normal"/>
    <w:uiPriority w:val="4"/>
    <w:unhideWhenUsed/>
    <w:rsid w:val="00893D5F"/>
    <w:pPr>
      <w:spacing w:before="520"/>
      <w:jc w:val="center"/>
    </w:pPr>
    <w:rPr>
      <w:b/>
      <w:caps/>
      <w:color w:val="5E5B95" w:themeColor="accent6" w:themeShade="BF"/>
      <w:sz w:val="16"/>
      <w:szCs w:val="18"/>
    </w:rPr>
  </w:style>
  <w:style w:type="paragraph" w:styleId="BalloonText">
    <w:name w:val="Balloon Text"/>
    <w:basedOn w:val="Normal"/>
    <w:link w:val="BalloonTextChar"/>
    <w:semiHidden/>
    <w:unhideWhenUsed/>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color w:val="262626" w:themeColor="text1" w:themeTint="D9"/>
      <w:sz w:val="16"/>
      <w:szCs w:val="16"/>
    </w:rPr>
  </w:style>
  <w:style w:type="paragraph" w:customStyle="1" w:styleId="Thankyou">
    <w:name w:val="Thank you"/>
    <w:basedOn w:val="Normal"/>
    <w:link w:val="ThankyouChar"/>
    <w:uiPriority w:val="5"/>
    <w:unhideWhenUsed/>
    <w:rsid w:val="00DB3205"/>
    <w:pPr>
      <w:jc w:val="center"/>
    </w:pPr>
    <w:rPr>
      <w:color w:val="5E5B95" w:themeColor="accent6" w:themeShade="BF"/>
    </w:rPr>
  </w:style>
  <w:style w:type="paragraph" w:styleId="Header">
    <w:name w:val="header"/>
    <w:basedOn w:val="Normal"/>
    <w:link w:val="HeaderChar"/>
    <w:uiPriority w:val="99"/>
    <w:unhideWhenUsed/>
    <w:rsid w:val="000F3D19"/>
  </w:style>
  <w:style w:type="character" w:customStyle="1" w:styleId="HeaderChar">
    <w:name w:val="Header Char"/>
    <w:basedOn w:val="DefaultParagraphFont"/>
    <w:link w:val="Header"/>
    <w:uiPriority w:val="99"/>
    <w:rsid w:val="000F3D19"/>
  </w:style>
  <w:style w:type="paragraph" w:styleId="Footer">
    <w:name w:val="footer"/>
    <w:basedOn w:val="Normal"/>
    <w:link w:val="FooterChar"/>
    <w:uiPriority w:val="99"/>
    <w:unhideWhenUsed/>
    <w:rsid w:val="000F3D19"/>
  </w:style>
  <w:style w:type="character" w:customStyle="1" w:styleId="FooterChar">
    <w:name w:val="Footer Char"/>
    <w:basedOn w:val="DefaultParagraphFont"/>
    <w:link w:val="Footer"/>
    <w:uiPriority w:val="99"/>
    <w:rsid w:val="000F3D19"/>
  </w:style>
  <w:style w:type="table" w:styleId="TableGrid">
    <w:name w:val="Table Grid"/>
    <w:basedOn w:val="TableNorma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uiPriority w:val="10"/>
    <w:rsid w:val="00295394"/>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semiHidden/>
    <w:rsid w:val="00295394"/>
    <w:rPr>
      <w:rFonts w:asciiTheme="majorHAnsi" w:eastAsiaTheme="majorEastAsia" w:hAnsiTheme="majorHAnsi" w:cstheme="majorBidi"/>
      <w:color w:val="588E74" w:themeColor="accent1" w:themeShade="BF"/>
      <w:sz w:val="32"/>
      <w:szCs w:val="32"/>
    </w:rPr>
  </w:style>
  <w:style w:type="table" w:styleId="GridTable1Light-Accent5">
    <w:name w:val="Grid Table 1 Light Accent 5"/>
    <w:basedOn w:val="TableNormal"/>
    <w:uiPriority w:val="46"/>
    <w:rsid w:val="00663B7E"/>
    <w:tblPr>
      <w:tblStyleRowBandSize w:val="1"/>
      <w:tblStyleColBandSize w:val="1"/>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Pr>
    <w:tcPr>
      <w:vAlign w:val="center"/>
    </w:tcPr>
    <w:tblStylePr w:type="firstRow">
      <w:rPr>
        <w:b w:val="0"/>
        <w:bCs/>
        <w:i w:val="0"/>
      </w:rPr>
      <w:tblPr/>
      <w:tcPr>
        <w:tcBorders>
          <w:bottom w:val="single" w:sz="6" w:space="0" w:color="83B29B" w:themeColor="accent1"/>
        </w:tcBorders>
      </w:tcPr>
    </w:tblStylePr>
    <w:tblStylePr w:type="lastRow">
      <w:rPr>
        <w:b/>
        <w:bCs/>
      </w:rPr>
      <w:tblPr/>
      <w:tcPr>
        <w:tcBorders>
          <w:top w:val="single" w:sz="6" w:space="0" w:color="83B29B" w:themeColor="accent1"/>
        </w:tcBorders>
      </w:tcPr>
    </w:tblStylePr>
    <w:tblStylePr w:type="firstCol">
      <w:rPr>
        <w:b/>
        <w:bCs/>
      </w:rPr>
    </w:tblStylePr>
    <w:tblStylePr w:type="lastCol">
      <w:rPr>
        <w:b/>
        <w:bCs/>
      </w:rPr>
    </w:tblStylePr>
  </w:style>
  <w:style w:type="table" w:styleId="TableGridLight">
    <w:name w:val="Grid Table Light"/>
    <w:basedOn w:val="TableNormal"/>
    <w:uiPriority w:val="40"/>
    <w:rsid w:val="00444EC5"/>
    <w:tblPr>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CellMar>
        <w:top w:w="43" w:type="dxa"/>
        <w:left w:w="115" w:type="dxa"/>
        <w:bottom w:w="43" w:type="dxa"/>
        <w:right w:w="115" w:type="dxa"/>
      </w:tblCellMar>
    </w:tblPr>
    <w:tcPr>
      <w:shd w:val="clear" w:color="auto" w:fill="auto"/>
      <w:vAlign w:val="center"/>
    </w:tc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PlainTable5">
    <w:name w:val="Plain Table 5"/>
    <w:basedOn w:val="TableNormal"/>
    <w:uiPriority w:val="45"/>
    <w:rsid w:val="00C6713E"/>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rsid w:val="00C94F57"/>
    <w:pPr>
      <w:outlineLvl w:val="0"/>
    </w:pPr>
  </w:style>
  <w:style w:type="paragraph" w:customStyle="1" w:styleId="Totals">
    <w:name w:val="Totals"/>
    <w:basedOn w:val="Right-alignedtext"/>
    <w:rsid w:val="00677DD8"/>
    <w:rPr>
      <w:b/>
    </w:rPr>
  </w:style>
  <w:style w:type="table" w:styleId="GridTable1Light-Accent4">
    <w:name w:val="Grid Table 1 Light Accent 4"/>
    <w:basedOn w:val="TableNormal"/>
    <w:uiPriority w:val="46"/>
    <w:rsid w:val="00444EC5"/>
    <w:tblPr>
      <w:tblStyleRowBandSize w:val="1"/>
      <w:tblStyleColBandSize w:val="1"/>
      <w:tblBorders>
        <w:top w:val="single" w:sz="4" w:space="0" w:color="D3E9F9" w:themeColor="accent4" w:themeTint="66"/>
        <w:left w:val="single" w:sz="4" w:space="0" w:color="D3E9F9" w:themeColor="accent4" w:themeTint="66"/>
        <w:bottom w:val="single" w:sz="4" w:space="0" w:color="D3E9F9" w:themeColor="accent4" w:themeTint="66"/>
        <w:right w:val="single" w:sz="4" w:space="0" w:color="D3E9F9" w:themeColor="accent4" w:themeTint="66"/>
        <w:insideH w:val="single" w:sz="4" w:space="0" w:color="D3E9F9" w:themeColor="accent4" w:themeTint="66"/>
        <w:insideV w:val="single" w:sz="4" w:space="0" w:color="D3E9F9" w:themeColor="accent4" w:themeTint="66"/>
      </w:tblBorders>
    </w:tblPr>
    <w:tblStylePr w:type="firstRow">
      <w:rPr>
        <w:b/>
        <w:bCs/>
      </w:rPr>
      <w:tblPr/>
      <w:tcPr>
        <w:tcBorders>
          <w:bottom w:val="single" w:sz="12" w:space="0" w:color="BEDFF7" w:themeColor="accent4" w:themeTint="99"/>
        </w:tcBorders>
      </w:tcPr>
    </w:tblStylePr>
    <w:tblStylePr w:type="lastRow">
      <w:rPr>
        <w:b/>
        <w:bCs/>
      </w:rPr>
      <w:tblPr/>
      <w:tcPr>
        <w:tcBorders>
          <w:top w:val="double" w:sz="2" w:space="0" w:color="BEDFF7"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44EC5"/>
    <w:tblPr>
      <w:tblStyleRowBandSize w:val="1"/>
      <w:tblStyleColBandSize w:val="1"/>
      <w:tblBorders>
        <w:top w:val="single" w:sz="4" w:space="0" w:color="D1D0E2" w:themeColor="accent6" w:themeTint="66"/>
        <w:left w:val="single" w:sz="4" w:space="0" w:color="D1D0E2" w:themeColor="accent6" w:themeTint="66"/>
        <w:bottom w:val="single" w:sz="4" w:space="0" w:color="D1D0E2" w:themeColor="accent6" w:themeTint="66"/>
        <w:right w:val="single" w:sz="4" w:space="0" w:color="D1D0E2" w:themeColor="accent6" w:themeTint="66"/>
        <w:insideH w:val="single" w:sz="4" w:space="0" w:color="D1D0E2" w:themeColor="accent6" w:themeTint="66"/>
        <w:insideV w:val="single" w:sz="4" w:space="0" w:color="D1D0E2" w:themeColor="accent6" w:themeTint="66"/>
      </w:tblBorders>
    </w:tblPr>
    <w:tblStylePr w:type="firstRow">
      <w:rPr>
        <w:b/>
        <w:bCs/>
      </w:rPr>
      <w:tblPr/>
      <w:tcPr>
        <w:tcBorders>
          <w:bottom w:val="single" w:sz="12" w:space="0" w:color="BAB8D4" w:themeColor="accent6" w:themeTint="99"/>
        </w:tcBorders>
      </w:tcPr>
    </w:tblStylePr>
    <w:tblStylePr w:type="lastRow">
      <w:rPr>
        <w:b/>
        <w:bCs/>
      </w:rPr>
      <w:tblPr/>
      <w:tcPr>
        <w:tcBorders>
          <w:top w:val="double" w:sz="2" w:space="0" w:color="BAB8D4" w:themeColor="accent6" w:themeTint="99"/>
        </w:tcBorders>
      </w:tcPr>
    </w:tblStylePr>
    <w:tblStylePr w:type="firstCol">
      <w:rPr>
        <w:b/>
        <w:bCs/>
      </w:rPr>
    </w:tblStylePr>
    <w:tblStylePr w:type="lastCol">
      <w:rPr>
        <w:b/>
        <w:bCs/>
      </w:rPr>
    </w:tblStylePr>
  </w:style>
  <w:style w:type="paragraph" w:styleId="NormalWeb">
    <w:name w:val="Normal (Web)"/>
    <w:basedOn w:val="Normal"/>
    <w:link w:val="NormalWebChar"/>
    <w:uiPriority w:val="99"/>
    <w:unhideWhenUsed/>
    <w:rsid w:val="00195677"/>
    <w:pPr>
      <w:spacing w:before="100" w:beforeAutospacing="1" w:after="100" w:afterAutospacing="1"/>
    </w:pPr>
    <w:rPr>
      <w:rFonts w:ascii="Times New Roman" w:hAnsi="Times New Roman"/>
      <w:sz w:val="24"/>
      <w:szCs w:val="24"/>
    </w:rPr>
  </w:style>
  <w:style w:type="paragraph" w:customStyle="1" w:styleId="BodyCopy">
    <w:name w:val="Body Copy"/>
    <w:basedOn w:val="NormalWeb"/>
    <w:link w:val="BodyCopyChar"/>
    <w:rsid w:val="00D62377"/>
    <w:pPr>
      <w:shd w:val="clear" w:color="auto" w:fill="FFFFFF"/>
      <w:spacing w:before="0" w:beforeAutospacing="0" w:after="240" w:afterAutospacing="0" w:line="360" w:lineRule="auto"/>
    </w:pPr>
    <w:rPr>
      <w:rFonts w:ascii="Open Sans" w:hAnsi="Open Sans" w:cs="Open Sans"/>
      <w:sz w:val="18"/>
      <w:szCs w:val="18"/>
    </w:rPr>
  </w:style>
  <w:style w:type="character" w:customStyle="1" w:styleId="NormalWebChar">
    <w:name w:val="Normal (Web) Char"/>
    <w:basedOn w:val="DefaultParagraphFont"/>
    <w:link w:val="NormalWeb"/>
    <w:uiPriority w:val="99"/>
    <w:semiHidden/>
    <w:rsid w:val="00D62377"/>
    <w:rPr>
      <w:rFonts w:ascii="Times New Roman" w:hAnsi="Times New Roman"/>
      <w:sz w:val="24"/>
      <w:szCs w:val="24"/>
    </w:rPr>
  </w:style>
  <w:style w:type="character" w:customStyle="1" w:styleId="BodyCopyChar">
    <w:name w:val="Body Copy Char"/>
    <w:basedOn w:val="NormalWebChar"/>
    <w:link w:val="BodyCopy"/>
    <w:rsid w:val="00D62377"/>
    <w:rPr>
      <w:rFonts w:ascii="Open Sans" w:hAnsi="Open Sans" w:cs="Open Sans"/>
      <w:sz w:val="18"/>
      <w:szCs w:val="18"/>
      <w:shd w:val="clear" w:color="auto" w:fill="FFFFFF"/>
    </w:rPr>
  </w:style>
  <w:style w:type="paragraph" w:customStyle="1" w:styleId="Bodycopysinglespaced">
    <w:name w:val="Body copy single spaced"/>
    <w:basedOn w:val="BodyCopy"/>
    <w:link w:val="BodycopysinglespacedChar"/>
    <w:rsid w:val="00295394"/>
    <w:pPr>
      <w:tabs>
        <w:tab w:val="left" w:leader="dot" w:pos="720"/>
      </w:tabs>
      <w:spacing w:after="120" w:line="240" w:lineRule="auto"/>
      <w:ind w:firstLine="360"/>
    </w:pPr>
  </w:style>
  <w:style w:type="character" w:customStyle="1" w:styleId="BodycopysinglespacedChar">
    <w:name w:val="Body copy single spaced Char"/>
    <w:basedOn w:val="BodyCopyChar"/>
    <w:link w:val="Bodycopysinglespaced"/>
    <w:rsid w:val="00295394"/>
    <w:rPr>
      <w:rFonts w:ascii="Open Sans" w:hAnsi="Open Sans" w:cs="Open Sans"/>
      <w:sz w:val="18"/>
      <w:szCs w:val="18"/>
      <w:shd w:val="clear" w:color="auto" w:fill="FFFFFF"/>
    </w:rPr>
  </w:style>
  <w:style w:type="character" w:customStyle="1" w:styleId="Heading1Char">
    <w:name w:val="Heading 1 Char"/>
    <w:basedOn w:val="DefaultParagraphFont"/>
    <w:link w:val="Heading1"/>
    <w:uiPriority w:val="9"/>
    <w:rsid w:val="00295394"/>
    <w:rPr>
      <w:rFonts w:asciiTheme="majorHAnsi" w:eastAsiaTheme="majorEastAsia" w:hAnsiTheme="majorHAnsi" w:cstheme="majorBidi"/>
      <w:color w:val="3B5F4D" w:themeColor="accent1" w:themeShade="80"/>
      <w:sz w:val="36"/>
      <w:szCs w:val="36"/>
    </w:rPr>
  </w:style>
  <w:style w:type="character" w:customStyle="1" w:styleId="Heading3Char">
    <w:name w:val="Heading 3 Char"/>
    <w:basedOn w:val="DefaultParagraphFont"/>
    <w:link w:val="Heading3"/>
    <w:uiPriority w:val="9"/>
    <w:semiHidden/>
    <w:rsid w:val="00295394"/>
    <w:rPr>
      <w:rFonts w:asciiTheme="majorHAnsi" w:eastAsiaTheme="majorEastAsia" w:hAnsiTheme="majorHAnsi" w:cstheme="majorBidi"/>
      <w:color w:val="588E74" w:themeColor="accent1" w:themeShade="BF"/>
      <w:sz w:val="28"/>
      <w:szCs w:val="28"/>
    </w:rPr>
  </w:style>
  <w:style w:type="character" w:customStyle="1" w:styleId="Heading4Char">
    <w:name w:val="Heading 4 Char"/>
    <w:basedOn w:val="DefaultParagraphFont"/>
    <w:link w:val="Heading4"/>
    <w:uiPriority w:val="9"/>
    <w:semiHidden/>
    <w:rsid w:val="00295394"/>
    <w:rPr>
      <w:rFonts w:asciiTheme="majorHAnsi" w:eastAsiaTheme="majorEastAsia" w:hAnsiTheme="majorHAnsi" w:cstheme="majorBidi"/>
      <w:color w:val="588E74" w:themeColor="accent1" w:themeShade="BF"/>
      <w:sz w:val="24"/>
      <w:szCs w:val="24"/>
    </w:rPr>
  </w:style>
  <w:style w:type="character" w:customStyle="1" w:styleId="Heading5Char">
    <w:name w:val="Heading 5 Char"/>
    <w:basedOn w:val="DefaultParagraphFont"/>
    <w:link w:val="Heading5"/>
    <w:uiPriority w:val="9"/>
    <w:semiHidden/>
    <w:rsid w:val="00295394"/>
    <w:rPr>
      <w:rFonts w:asciiTheme="majorHAnsi" w:eastAsiaTheme="majorEastAsia" w:hAnsiTheme="majorHAnsi" w:cstheme="majorBidi"/>
      <w:caps/>
      <w:color w:val="588E74" w:themeColor="accent1" w:themeShade="BF"/>
    </w:rPr>
  </w:style>
  <w:style w:type="character" w:customStyle="1" w:styleId="Heading6Char">
    <w:name w:val="Heading 6 Char"/>
    <w:basedOn w:val="DefaultParagraphFont"/>
    <w:link w:val="Heading6"/>
    <w:uiPriority w:val="9"/>
    <w:semiHidden/>
    <w:rsid w:val="00295394"/>
    <w:rPr>
      <w:rFonts w:asciiTheme="majorHAnsi" w:eastAsiaTheme="majorEastAsia" w:hAnsiTheme="majorHAnsi" w:cstheme="majorBidi"/>
      <w:i/>
      <w:iCs/>
      <w:caps/>
      <w:color w:val="3B5F4D" w:themeColor="accent1" w:themeShade="80"/>
    </w:rPr>
  </w:style>
  <w:style w:type="character" w:customStyle="1" w:styleId="Heading7Char">
    <w:name w:val="Heading 7 Char"/>
    <w:basedOn w:val="DefaultParagraphFont"/>
    <w:link w:val="Heading7"/>
    <w:uiPriority w:val="9"/>
    <w:semiHidden/>
    <w:rsid w:val="00295394"/>
    <w:rPr>
      <w:rFonts w:asciiTheme="majorHAnsi" w:eastAsiaTheme="majorEastAsia" w:hAnsiTheme="majorHAnsi" w:cstheme="majorBidi"/>
      <w:b/>
      <w:bCs/>
      <w:color w:val="3B5F4D" w:themeColor="accent1" w:themeShade="80"/>
    </w:rPr>
  </w:style>
  <w:style w:type="character" w:customStyle="1" w:styleId="Heading8Char">
    <w:name w:val="Heading 8 Char"/>
    <w:basedOn w:val="DefaultParagraphFont"/>
    <w:link w:val="Heading8"/>
    <w:uiPriority w:val="9"/>
    <w:semiHidden/>
    <w:rsid w:val="00295394"/>
    <w:rPr>
      <w:rFonts w:asciiTheme="majorHAnsi" w:eastAsiaTheme="majorEastAsia" w:hAnsiTheme="majorHAnsi" w:cstheme="majorBidi"/>
      <w:b/>
      <w:bCs/>
      <w:i/>
      <w:iCs/>
      <w:color w:val="3B5F4D" w:themeColor="accent1" w:themeShade="80"/>
    </w:rPr>
  </w:style>
  <w:style w:type="character" w:customStyle="1" w:styleId="Heading9Char">
    <w:name w:val="Heading 9 Char"/>
    <w:basedOn w:val="DefaultParagraphFont"/>
    <w:link w:val="Heading9"/>
    <w:uiPriority w:val="9"/>
    <w:semiHidden/>
    <w:rsid w:val="00295394"/>
    <w:rPr>
      <w:rFonts w:asciiTheme="majorHAnsi" w:eastAsiaTheme="majorEastAsia" w:hAnsiTheme="majorHAnsi" w:cstheme="majorBidi"/>
      <w:i/>
      <w:iCs/>
      <w:color w:val="3B5F4D" w:themeColor="accent1" w:themeShade="80"/>
    </w:rPr>
  </w:style>
  <w:style w:type="paragraph" w:styleId="Caption">
    <w:name w:val="caption"/>
    <w:basedOn w:val="Normal"/>
    <w:next w:val="Normal"/>
    <w:uiPriority w:val="35"/>
    <w:semiHidden/>
    <w:unhideWhenUsed/>
    <w:qFormat/>
    <w:rsid w:val="00295394"/>
    <w:pPr>
      <w:spacing w:line="240" w:lineRule="auto"/>
    </w:pPr>
    <w:rPr>
      <w:b/>
      <w:bCs/>
      <w:smallCaps/>
      <w:color w:val="44546A" w:themeColor="text2"/>
    </w:rPr>
  </w:style>
  <w:style w:type="paragraph" w:styleId="Subtitle">
    <w:name w:val="Subtitle"/>
    <w:basedOn w:val="Normal"/>
    <w:next w:val="Normal"/>
    <w:link w:val="SubtitleChar"/>
    <w:qFormat/>
    <w:pPr>
      <w:spacing w:after="240" w:line="240" w:lineRule="auto"/>
    </w:pPr>
    <w:rPr>
      <w:color w:val="83B29B"/>
      <w:sz w:val="28"/>
      <w:szCs w:val="28"/>
    </w:rPr>
  </w:style>
  <w:style w:type="character" w:customStyle="1" w:styleId="SubtitleChar">
    <w:name w:val="Subtitle Char"/>
    <w:basedOn w:val="DefaultParagraphFont"/>
    <w:link w:val="Subtitle"/>
    <w:rsid w:val="00295394"/>
    <w:rPr>
      <w:rFonts w:asciiTheme="majorHAnsi" w:eastAsiaTheme="majorEastAsia" w:hAnsiTheme="majorHAnsi" w:cstheme="majorBidi"/>
      <w:color w:val="83B29B" w:themeColor="accent1"/>
      <w:sz w:val="28"/>
      <w:szCs w:val="28"/>
    </w:rPr>
  </w:style>
  <w:style w:type="character" w:styleId="Strong">
    <w:name w:val="Strong"/>
    <w:basedOn w:val="DefaultParagraphFont"/>
    <w:uiPriority w:val="22"/>
    <w:qFormat/>
    <w:rsid w:val="00295394"/>
    <w:rPr>
      <w:b/>
      <w:bCs/>
    </w:rPr>
  </w:style>
  <w:style w:type="character" w:styleId="Emphasis">
    <w:name w:val="Emphasis"/>
    <w:basedOn w:val="DefaultParagraphFont"/>
    <w:uiPriority w:val="20"/>
    <w:qFormat/>
    <w:rsid w:val="00295394"/>
    <w:rPr>
      <w:i/>
      <w:iCs/>
    </w:rPr>
  </w:style>
  <w:style w:type="paragraph" w:styleId="NoSpacing">
    <w:name w:val="No Spacing"/>
    <w:uiPriority w:val="1"/>
    <w:qFormat/>
    <w:rsid w:val="00295394"/>
    <w:pPr>
      <w:spacing w:after="0" w:line="240" w:lineRule="auto"/>
    </w:pPr>
  </w:style>
  <w:style w:type="paragraph" w:styleId="Quote">
    <w:name w:val="Quote"/>
    <w:basedOn w:val="Normal"/>
    <w:next w:val="Normal"/>
    <w:link w:val="QuoteChar"/>
    <w:uiPriority w:val="29"/>
    <w:qFormat/>
    <w:rsid w:val="002953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5394"/>
    <w:rPr>
      <w:color w:val="44546A" w:themeColor="text2"/>
      <w:sz w:val="24"/>
      <w:szCs w:val="24"/>
    </w:rPr>
  </w:style>
  <w:style w:type="paragraph" w:styleId="IntenseQuote">
    <w:name w:val="Intense Quote"/>
    <w:basedOn w:val="Normal"/>
    <w:next w:val="Normal"/>
    <w:link w:val="IntenseQuoteChar"/>
    <w:uiPriority w:val="30"/>
    <w:rsid w:val="002953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53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5394"/>
    <w:rPr>
      <w:i/>
      <w:iCs/>
      <w:color w:val="595959" w:themeColor="text1" w:themeTint="A6"/>
    </w:rPr>
  </w:style>
  <w:style w:type="character" w:styleId="IntenseEmphasis">
    <w:name w:val="Intense Emphasis"/>
    <w:basedOn w:val="DefaultParagraphFont"/>
    <w:uiPriority w:val="21"/>
    <w:rsid w:val="00295394"/>
    <w:rPr>
      <w:b/>
      <w:bCs/>
      <w:i/>
      <w:iCs/>
    </w:rPr>
  </w:style>
  <w:style w:type="character" w:styleId="SubtleReference">
    <w:name w:val="Subtle Reference"/>
    <w:basedOn w:val="DefaultParagraphFont"/>
    <w:uiPriority w:val="31"/>
    <w:rsid w:val="002953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295394"/>
    <w:rPr>
      <w:b/>
      <w:bCs/>
      <w:smallCaps/>
      <w:color w:val="44546A" w:themeColor="text2"/>
      <w:u w:val="single"/>
    </w:rPr>
  </w:style>
  <w:style w:type="character" w:styleId="BookTitle">
    <w:name w:val="Book Title"/>
    <w:basedOn w:val="DefaultParagraphFont"/>
    <w:uiPriority w:val="33"/>
    <w:rsid w:val="00295394"/>
    <w:rPr>
      <w:b/>
      <w:bCs/>
      <w:smallCaps/>
      <w:spacing w:val="10"/>
    </w:rPr>
  </w:style>
  <w:style w:type="paragraph" w:styleId="TOCHeading">
    <w:name w:val="TOC Heading"/>
    <w:basedOn w:val="Heading1"/>
    <w:next w:val="Normal"/>
    <w:uiPriority w:val="39"/>
    <w:semiHidden/>
    <w:unhideWhenUsed/>
    <w:qFormat/>
    <w:rsid w:val="00295394"/>
    <w:pPr>
      <w:outlineLvl w:val="9"/>
    </w:pPr>
  </w:style>
  <w:style w:type="paragraph" w:customStyle="1" w:styleId="BODY">
    <w:name w:val="BODY"/>
    <w:basedOn w:val="Bodycopysinglespaced"/>
    <w:link w:val="BODYChar"/>
    <w:rsid w:val="00295394"/>
  </w:style>
  <w:style w:type="character" w:customStyle="1" w:styleId="BODYChar">
    <w:name w:val="BODY Char"/>
    <w:basedOn w:val="BodycopysinglespacedChar"/>
    <w:link w:val="BODY"/>
    <w:rsid w:val="00295394"/>
    <w:rPr>
      <w:rFonts w:ascii="Open Sans" w:hAnsi="Open Sans" w:cs="Open Sans"/>
      <w:sz w:val="18"/>
      <w:szCs w:val="18"/>
      <w:shd w:val="clear" w:color="auto" w:fill="FFFFFF"/>
    </w:rPr>
  </w:style>
  <w:style w:type="paragraph" w:customStyle="1" w:styleId="BODYNOINDENT">
    <w:name w:val="BODY NO INDENT"/>
    <w:next w:val="BODY"/>
    <w:link w:val="BODYNOINDENTChar"/>
    <w:qFormat/>
    <w:rsid w:val="00385E46"/>
    <w:pPr>
      <w:spacing w:after="240" w:line="300" w:lineRule="auto"/>
    </w:pPr>
    <w:rPr>
      <w:rFonts w:ascii="Open Sans" w:hAnsi="Open Sans" w:cs="Open Sans"/>
      <w:color w:val="000000" w:themeColor="text1"/>
      <w:sz w:val="18"/>
      <w:szCs w:val="18"/>
    </w:rPr>
  </w:style>
  <w:style w:type="character" w:customStyle="1" w:styleId="ThankyouChar">
    <w:name w:val="Thank you Char"/>
    <w:basedOn w:val="DefaultParagraphFont"/>
    <w:link w:val="Thankyou"/>
    <w:uiPriority w:val="5"/>
    <w:rsid w:val="00295394"/>
    <w:rPr>
      <w:color w:val="5E5B95" w:themeColor="accent6" w:themeShade="BF"/>
    </w:rPr>
  </w:style>
  <w:style w:type="character" w:customStyle="1" w:styleId="BODYNOINDENTChar">
    <w:name w:val="BODY NO INDENT Char"/>
    <w:basedOn w:val="ThankyouChar"/>
    <w:link w:val="BODYNOINDENT"/>
    <w:rsid w:val="00385E46"/>
    <w:rPr>
      <w:rFonts w:ascii="Open Sans" w:hAnsi="Open Sans" w:cs="Open Sans"/>
      <w:color w:val="000000" w:themeColor="text1"/>
      <w:sz w:val="18"/>
      <w:szCs w:val="18"/>
    </w:rPr>
  </w:style>
  <w:style w:type="paragraph" w:customStyle="1" w:styleId="BODYCOPY0">
    <w:name w:val="BODYCOPY"/>
    <w:basedOn w:val="BODY"/>
    <w:link w:val="BODYCOPYChar0"/>
    <w:qFormat/>
    <w:rsid w:val="00385E46"/>
    <w:pPr>
      <w:spacing w:line="300" w:lineRule="auto"/>
    </w:pPr>
  </w:style>
  <w:style w:type="character" w:customStyle="1" w:styleId="BODYCOPYChar0">
    <w:name w:val="BODYCOPY Char"/>
    <w:basedOn w:val="BODYChar"/>
    <w:link w:val="BODYCOPY0"/>
    <w:rsid w:val="00385E46"/>
    <w:rPr>
      <w:rFonts w:ascii="Open Sans" w:hAnsi="Open Sans" w:cs="Open Sans"/>
      <w:sz w:val="18"/>
      <w:szCs w:val="18"/>
      <w:shd w:val="clear" w:color="auto" w:fill="FFFFFF"/>
    </w:rPr>
  </w:style>
  <w:style w:type="character" w:styleId="Hyperlink">
    <w:name w:val="Hyperlink"/>
    <w:basedOn w:val="DefaultParagraphFont"/>
    <w:uiPriority w:val="99"/>
    <w:unhideWhenUsed/>
    <w:rsid w:val="000C104E"/>
    <w:rPr>
      <w:color w:val="0000FF"/>
      <w:u w:val="single"/>
    </w:rPr>
  </w:style>
  <w:style w:type="paragraph" w:styleId="Date">
    <w:name w:val="Date"/>
    <w:basedOn w:val="BodyText"/>
    <w:link w:val="DateChar"/>
    <w:rsid w:val="00CA11B5"/>
    <w:pPr>
      <w:spacing w:after="240" w:line="280" w:lineRule="exact"/>
    </w:pPr>
    <w:rPr>
      <w:rFonts w:ascii="Arial" w:eastAsia="Times New Roman" w:hAnsi="Arial" w:cs="Times New Roman"/>
      <w:sz w:val="24"/>
      <w:szCs w:val="20"/>
      <w:lang w:val="x-none"/>
    </w:rPr>
  </w:style>
  <w:style w:type="character" w:customStyle="1" w:styleId="DateChar">
    <w:name w:val="Date Char"/>
    <w:basedOn w:val="DefaultParagraphFont"/>
    <w:link w:val="Date"/>
    <w:rsid w:val="00CA11B5"/>
    <w:rPr>
      <w:rFonts w:ascii="Arial" w:eastAsia="Times New Roman" w:hAnsi="Arial" w:cs="Times New Roman"/>
      <w:sz w:val="24"/>
      <w:szCs w:val="20"/>
      <w:lang w:val="x-none"/>
    </w:rPr>
  </w:style>
  <w:style w:type="character" w:customStyle="1" w:styleId="Lead-inEmphasis">
    <w:name w:val="Lead-in Emphasis"/>
    <w:rsid w:val="00CA11B5"/>
    <w:rPr>
      <w:b/>
      <w:i/>
    </w:rPr>
  </w:style>
  <w:style w:type="paragraph" w:customStyle="1" w:styleId="Contact">
    <w:name w:val="Contact"/>
    <w:basedOn w:val="BodyText"/>
    <w:rsid w:val="00CA11B5"/>
    <w:pPr>
      <w:spacing w:after="240" w:line="280" w:lineRule="exact"/>
      <w:ind w:left="1080" w:hanging="1080"/>
    </w:pPr>
    <w:rPr>
      <w:rFonts w:ascii="Arial" w:eastAsia="Times New Roman" w:hAnsi="Arial" w:cs="Times New Roman"/>
      <w:b/>
      <w:sz w:val="24"/>
      <w:szCs w:val="20"/>
      <w:lang w:val="x-none"/>
    </w:rPr>
  </w:style>
  <w:style w:type="paragraph" w:styleId="BodyText">
    <w:name w:val="Body Text"/>
    <w:basedOn w:val="Normal"/>
    <w:link w:val="BodyTextChar"/>
    <w:uiPriority w:val="99"/>
    <w:semiHidden/>
    <w:unhideWhenUsed/>
    <w:rsid w:val="00CA11B5"/>
    <w:pPr>
      <w:spacing w:after="120"/>
    </w:pPr>
  </w:style>
  <w:style w:type="character" w:customStyle="1" w:styleId="BodyTextChar">
    <w:name w:val="Body Text Char"/>
    <w:basedOn w:val="DefaultParagraphFont"/>
    <w:link w:val="BodyText"/>
    <w:uiPriority w:val="99"/>
    <w:semiHidden/>
    <w:rsid w:val="00CA11B5"/>
  </w:style>
  <w:style w:type="character" w:styleId="FollowedHyperlink">
    <w:name w:val="FollowedHyperlink"/>
    <w:basedOn w:val="DefaultParagraphFont"/>
    <w:uiPriority w:val="99"/>
    <w:semiHidden/>
    <w:unhideWhenUsed/>
    <w:rsid w:val="00CA11B5"/>
    <w:rPr>
      <w:color w:val="954F72" w:themeColor="followedHyperlink"/>
      <w:u w:val="single"/>
    </w:rPr>
  </w:style>
  <w:style w:type="character" w:styleId="UnresolvedMention">
    <w:name w:val="Unresolved Mention"/>
    <w:basedOn w:val="DefaultParagraphFont"/>
    <w:uiPriority w:val="99"/>
    <w:semiHidden/>
    <w:unhideWhenUsed/>
    <w:rsid w:val="00A672FD"/>
    <w:rPr>
      <w:color w:val="605E5C"/>
      <w:shd w:val="clear" w:color="auto" w:fill="E1DFDD"/>
    </w:rPr>
  </w:style>
  <w:style w:type="paragraph" w:styleId="ListParagraph">
    <w:name w:val="List Paragraph"/>
    <w:basedOn w:val="Normal"/>
    <w:uiPriority w:val="34"/>
    <w:qFormat/>
    <w:rsid w:val="00A448CD"/>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57880">
      <w:bodyDiv w:val="1"/>
      <w:marLeft w:val="0"/>
      <w:marRight w:val="0"/>
      <w:marTop w:val="0"/>
      <w:marBottom w:val="0"/>
      <w:divBdr>
        <w:top w:val="none" w:sz="0" w:space="0" w:color="auto"/>
        <w:left w:val="none" w:sz="0" w:space="0" w:color="auto"/>
        <w:bottom w:val="none" w:sz="0" w:space="0" w:color="auto"/>
        <w:right w:val="none" w:sz="0" w:space="0" w:color="auto"/>
      </w:divBdr>
    </w:div>
    <w:div w:id="1050109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xtbook.com/nxtbooks/ashrae/ashraejournal_XDEFVG/index.php"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akeair.com/iaq-education/merv-rating-explan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viveaire.com/how-plasmic-fields-wor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hrae.org/technical-resources/bookstore/standards-62-1-62-2" TargetMode="External"/><Relationship Id="rId5" Type="http://schemas.openxmlformats.org/officeDocument/2006/relationships/settings" Target="settings.xml"/><Relationship Id="rId15" Type="http://schemas.openxmlformats.org/officeDocument/2006/relationships/hyperlink" Target="https://www.linkedin.com/in/nick-agopian-3454864/" TargetMode="External"/><Relationship Id="rId23" Type="http://schemas.openxmlformats.org/officeDocument/2006/relationships/theme" Target="theme/theme1.xml"/><Relationship Id="rId10" Type="http://schemas.openxmlformats.org/officeDocument/2006/relationships/hyperlink" Target="https://papers.ssrn.com/sol3/papers.cfm?abstract_id=4409736"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health.ny.gov/environmental/indoors/air/pmq_a.htm" TargetMode="External"/><Relationship Id="rId14" Type="http://schemas.openxmlformats.org/officeDocument/2006/relationships/hyperlink" Target="https://reviveaire.com/how-plasmic-fields-wor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eviveaire.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evivea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M16402397">
      <a:dk1>
        <a:srgbClr val="000000"/>
      </a:dk1>
      <a:lt1>
        <a:srgbClr val="FFFFFF"/>
      </a:lt1>
      <a:dk2>
        <a:srgbClr val="44546A"/>
      </a:dk2>
      <a:lt2>
        <a:srgbClr val="E7E6E6"/>
      </a:lt2>
      <a:accent1>
        <a:srgbClr val="83B29B"/>
      </a:accent1>
      <a:accent2>
        <a:srgbClr val="1D3451"/>
      </a:accent2>
      <a:accent3>
        <a:srgbClr val="F1CC93"/>
      </a:accent3>
      <a:accent4>
        <a:srgbClr val="93CAF2"/>
      </a:accent4>
      <a:accent5>
        <a:srgbClr val="B38DA3"/>
      </a:accent5>
      <a:accent6>
        <a:srgbClr val="8D8AB8"/>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tEfA5iE8rivxK9om6yGS80ZSg==">CgMxLjA4AHIhMWY1ZDg0M0MySlNZYW9DZW9Da09QMk9zV0o5U3BBcy1G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785D66-91C4-47D8-BE37-A08DE578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Agopian</dc:creator>
  <cp:lastModifiedBy>Dan Flint</cp:lastModifiedBy>
  <cp:revision>4</cp:revision>
  <dcterms:created xsi:type="dcterms:W3CDTF">2025-02-07T21:29:00Z</dcterms:created>
  <dcterms:modified xsi:type="dcterms:W3CDTF">2025-02-07T21:46:00Z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01abbc7ab5dd9167d611d56f1d5632a1763309164549f3781fcd1f3bb3ea4e9c</vt:lpwstr>
  </property>
</Properties>
</file>